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DB762" w14:textId="3E95B33E" w:rsidR="00AB32B0" w:rsidRPr="00794A22" w:rsidRDefault="0049003D">
      <w:pPr>
        <w:widowControl w:val="0"/>
        <w:spacing w:line="240" w:lineRule="auto"/>
        <w:jc w:val="both"/>
        <w:rPr>
          <w:rFonts w:ascii="Cambria" w:eastAsiaTheme="minorEastAsia" w:hAnsi="Cambria" w:cs="Times New Roman" w:hint="eastAsia"/>
          <w:b/>
          <w:bCs/>
          <w:color w:val="000000"/>
          <w:kern w:val="1"/>
          <w:sz w:val="44"/>
          <w:szCs w:val="44"/>
          <w:lang w:val="en-US"/>
        </w:rPr>
      </w:pPr>
      <w:r w:rsidRPr="00317AAD">
        <w:rPr>
          <w:rFonts w:ascii="Cambria" w:eastAsia="Times New Roman" w:hAnsi="Cambria" w:cs="Times New Roman"/>
          <w:b/>
          <w:bCs/>
          <w:color w:val="000000"/>
          <w:kern w:val="1"/>
          <w:sz w:val="44"/>
          <w:szCs w:val="44"/>
          <w:lang w:val="en-US" w:eastAsia="ar-SA"/>
        </w:rPr>
        <w:t xml:space="preserve">Cao Fang, </w:t>
      </w:r>
      <w:r w:rsidR="00AB32B0" w:rsidRPr="00317AAD">
        <w:rPr>
          <w:rFonts w:ascii="Cambria" w:eastAsia="Times New Roman" w:hAnsi="Cambria" w:cs="Times New Roman"/>
          <w:b/>
          <w:bCs/>
          <w:color w:val="000000"/>
          <w:kern w:val="1"/>
          <w:sz w:val="44"/>
          <w:szCs w:val="44"/>
          <w:lang w:val="en-US" w:eastAsia="ar-SA"/>
        </w:rPr>
        <w:t>Ph</w:t>
      </w:r>
      <w:r w:rsidR="00794A22">
        <w:rPr>
          <w:rFonts w:ascii="Cambria" w:eastAsiaTheme="minorEastAsia" w:hAnsi="Cambria" w:cs="Times New Roman" w:hint="eastAsia"/>
          <w:b/>
          <w:bCs/>
          <w:color w:val="000000"/>
          <w:kern w:val="1"/>
          <w:sz w:val="44"/>
          <w:szCs w:val="44"/>
          <w:lang w:val="en-US"/>
        </w:rPr>
        <w:t>.</w:t>
      </w:r>
      <w:r w:rsidR="00AB32B0" w:rsidRPr="00317AAD">
        <w:rPr>
          <w:rFonts w:ascii="Cambria" w:eastAsia="Times New Roman" w:hAnsi="Cambria" w:cs="Times New Roman"/>
          <w:b/>
          <w:bCs/>
          <w:color w:val="000000"/>
          <w:kern w:val="1"/>
          <w:sz w:val="44"/>
          <w:szCs w:val="44"/>
          <w:lang w:val="en-US" w:eastAsia="ar-SA"/>
        </w:rPr>
        <w:t>D</w:t>
      </w:r>
      <w:r w:rsidR="00794A22">
        <w:rPr>
          <w:rFonts w:ascii="Cambria" w:eastAsiaTheme="minorEastAsia" w:hAnsi="Cambria" w:cs="Times New Roman" w:hint="eastAsia"/>
          <w:b/>
          <w:bCs/>
          <w:color w:val="000000"/>
          <w:kern w:val="1"/>
          <w:sz w:val="44"/>
          <w:szCs w:val="44"/>
          <w:lang w:val="en-US"/>
        </w:rPr>
        <w:t>., MSW</w:t>
      </w:r>
    </w:p>
    <w:p w14:paraId="1B77B1DE" w14:textId="79DE73EC" w:rsidR="00AB32B0" w:rsidRPr="00317AAD" w:rsidRDefault="00AB32B0">
      <w:pPr>
        <w:widowControl w:val="0"/>
        <w:spacing w:line="240" w:lineRule="auto"/>
        <w:jc w:val="both"/>
        <w:rPr>
          <w:rFonts w:ascii="Cambria" w:eastAsia="Times New Roman" w:hAnsi="Cambria" w:cs="Times New Roman"/>
          <w:b/>
          <w:bCs/>
          <w:color w:val="000000"/>
          <w:kern w:val="1"/>
          <w:sz w:val="44"/>
          <w:szCs w:val="44"/>
          <w:lang w:val="en-US" w:eastAsia="ar-SA"/>
        </w:rPr>
      </w:pPr>
    </w:p>
    <w:p w14:paraId="18B50E2C" w14:textId="45C52509" w:rsidR="00AB32B0" w:rsidRPr="00317AAD" w:rsidRDefault="00240EDC" w:rsidP="0073537C">
      <w:pPr>
        <w:wordWrap w:val="0"/>
        <w:jc w:val="right"/>
        <w:rPr>
          <w:rFonts w:ascii="Cambria" w:eastAsiaTheme="minorEastAsia" w:hAnsi="Cambria" w:cs="Cambria"/>
          <w:b/>
          <w:bCs/>
          <w:sz w:val="24"/>
          <w:szCs w:val="24"/>
        </w:rPr>
      </w:pPr>
      <w:r>
        <w:rPr>
          <w:rFonts w:ascii="Cambria" w:eastAsiaTheme="minorEastAsia" w:hAnsi="Cambria" w:cs="Cambria"/>
          <w:b/>
          <w:bCs/>
          <w:sz w:val="24"/>
          <w:szCs w:val="24"/>
        </w:rPr>
        <w:t>Steve</w:t>
      </w:r>
      <w:r>
        <w:rPr>
          <w:rFonts w:ascii="Cambria" w:eastAsiaTheme="minorEastAsia" w:hAnsi="Cambria" w:cs="Cambria" w:hint="eastAsia"/>
          <w:b/>
          <w:bCs/>
          <w:sz w:val="24"/>
          <w:szCs w:val="24"/>
        </w:rPr>
        <w:t xml:space="preserve"> Hicks School of Social Work</w:t>
      </w:r>
    </w:p>
    <w:p w14:paraId="4D9FF2C0" w14:textId="5785EF72" w:rsidR="00AB32B0" w:rsidRPr="00317AAD" w:rsidRDefault="00240EDC" w:rsidP="0073537C">
      <w:pPr>
        <w:jc w:val="right"/>
        <w:rPr>
          <w:rFonts w:ascii="Cambria" w:eastAsiaTheme="minorEastAsia" w:hAnsi="Cambria" w:cs="Cambria"/>
          <w:b/>
          <w:bCs/>
          <w:sz w:val="24"/>
          <w:szCs w:val="24"/>
        </w:rPr>
      </w:pPr>
      <w:r>
        <w:rPr>
          <w:rFonts w:ascii="Cambria" w:eastAsiaTheme="minorEastAsia" w:hAnsi="Cambria" w:cs="Cambria"/>
          <w:b/>
          <w:bCs/>
          <w:sz w:val="24"/>
          <w:szCs w:val="24"/>
        </w:rPr>
        <w:t>The</w:t>
      </w:r>
      <w:r>
        <w:rPr>
          <w:rFonts w:ascii="Cambria" w:eastAsiaTheme="minorEastAsia" w:hAnsi="Cambria" w:cs="Cambria" w:hint="eastAsia"/>
          <w:b/>
          <w:bCs/>
          <w:sz w:val="24"/>
          <w:szCs w:val="24"/>
        </w:rPr>
        <w:t xml:space="preserve"> University of Texas at Austin</w:t>
      </w:r>
    </w:p>
    <w:p w14:paraId="54C9C117" w14:textId="42D7F35E" w:rsidR="00F10FA0" w:rsidRPr="00317AAD" w:rsidRDefault="0049003D" w:rsidP="0073537C">
      <w:pPr>
        <w:jc w:val="right"/>
        <w:rPr>
          <w:rFonts w:ascii="Cambria" w:eastAsia="Gill Sans" w:hAnsi="Cambria" w:cs="Cambria"/>
          <w:sz w:val="24"/>
          <w:szCs w:val="24"/>
        </w:rPr>
      </w:pPr>
      <w:r w:rsidRPr="00317AAD">
        <w:rPr>
          <w:rFonts w:ascii="Cambria" w:eastAsia="Gill Sans" w:hAnsi="Cambria" w:cs="Cambria"/>
          <w:sz w:val="24"/>
          <w:szCs w:val="24"/>
        </w:rPr>
        <w:t>Email</w:t>
      </w:r>
      <w:r w:rsidR="009919E6" w:rsidRPr="00317AAD">
        <w:rPr>
          <w:rFonts w:ascii="Cambria" w:eastAsia="宋体" w:hAnsi="Cambria" w:cs="宋体"/>
          <w:sz w:val="24"/>
          <w:szCs w:val="24"/>
        </w:rPr>
        <w:t>：</w:t>
      </w:r>
      <w:r w:rsidR="00AB32B0" w:rsidRPr="00317AAD">
        <w:rPr>
          <w:rFonts w:ascii="Cambria" w:eastAsia="Gill Sans" w:hAnsi="Cambria" w:cs="Cambria"/>
          <w:sz w:val="24"/>
          <w:szCs w:val="24"/>
        </w:rPr>
        <w:t>cao.f</w:t>
      </w:r>
      <w:r w:rsidR="00240EDC">
        <w:rPr>
          <w:rFonts w:ascii="Cambria" w:eastAsiaTheme="minorEastAsia" w:hAnsi="Cambria" w:cs="Cambria" w:hint="eastAsia"/>
          <w:sz w:val="24"/>
          <w:szCs w:val="24"/>
        </w:rPr>
        <w:t>ang</w:t>
      </w:r>
      <w:r w:rsidR="00AB32B0" w:rsidRPr="00317AAD">
        <w:rPr>
          <w:rFonts w:ascii="Cambria" w:eastAsia="Gill Sans" w:hAnsi="Cambria" w:cs="Cambria"/>
          <w:sz w:val="24"/>
          <w:szCs w:val="24"/>
        </w:rPr>
        <w:t>@</w:t>
      </w:r>
      <w:r w:rsidR="00240EDC">
        <w:rPr>
          <w:rFonts w:ascii="Cambria" w:eastAsiaTheme="minorEastAsia" w:hAnsi="Cambria" w:cs="Cambria" w:hint="eastAsia"/>
          <w:sz w:val="24"/>
          <w:szCs w:val="24"/>
        </w:rPr>
        <w:t>austin.utexas</w:t>
      </w:r>
      <w:r w:rsidR="00AB32B0" w:rsidRPr="00317AAD">
        <w:rPr>
          <w:rFonts w:ascii="Cambria" w:eastAsia="Gill Sans" w:hAnsi="Cambria" w:cs="Cambria"/>
          <w:sz w:val="24"/>
          <w:szCs w:val="24"/>
        </w:rPr>
        <w:t>.edu</w:t>
      </w:r>
      <w:r w:rsidRPr="00317AAD">
        <w:rPr>
          <w:rFonts w:ascii="Cambria" w:eastAsia="Gill Sans" w:hAnsi="Cambria" w:cs="Cambria"/>
          <w:sz w:val="24"/>
          <w:szCs w:val="24"/>
        </w:rPr>
        <w:t xml:space="preserve">  </w:t>
      </w:r>
    </w:p>
    <w:p w14:paraId="5B01678B" w14:textId="28A14E26" w:rsidR="00F10FA0" w:rsidRPr="00317AAD" w:rsidRDefault="0049003D" w:rsidP="00240EDC">
      <w:pPr>
        <w:jc w:val="right"/>
        <w:rPr>
          <w:rFonts w:ascii="Cambria" w:eastAsiaTheme="minorEastAsia" w:hAnsi="Cambria" w:cs="Cambria"/>
          <w:sz w:val="24"/>
          <w:szCs w:val="24"/>
        </w:rPr>
      </w:pPr>
      <w:r w:rsidRPr="00317AAD">
        <w:rPr>
          <w:rFonts w:ascii="Cambria" w:eastAsia="Gill Sans" w:hAnsi="Cambria" w:cs="Cambria"/>
          <w:sz w:val="24"/>
          <w:szCs w:val="24"/>
        </w:rPr>
        <w:t>Phone</w:t>
      </w:r>
      <w:r w:rsidRPr="00317AAD">
        <w:rPr>
          <w:rFonts w:ascii="Cambria" w:eastAsia="宋体" w:hAnsi="Cambria" w:cs="Cambria"/>
          <w:sz w:val="24"/>
          <w:szCs w:val="24"/>
        </w:rPr>
        <w:t>：</w:t>
      </w:r>
      <w:r w:rsidR="00F40E15" w:rsidRPr="00317AAD">
        <w:rPr>
          <w:rFonts w:ascii="Cambria" w:eastAsiaTheme="minorEastAsia" w:hAnsi="Cambria" w:cs="Cambria"/>
          <w:sz w:val="24"/>
          <w:szCs w:val="24"/>
        </w:rPr>
        <w:t>(314)-</w:t>
      </w:r>
      <w:r w:rsidR="009375DA" w:rsidRPr="00317AAD">
        <w:rPr>
          <w:rFonts w:ascii="Cambria" w:eastAsiaTheme="minorEastAsia" w:hAnsi="Cambria" w:cs="Cambria"/>
          <w:sz w:val="24"/>
          <w:szCs w:val="24"/>
        </w:rPr>
        <w:t>599</w:t>
      </w:r>
      <w:r w:rsidR="00F40E15" w:rsidRPr="00317AAD">
        <w:rPr>
          <w:rFonts w:ascii="Cambria" w:eastAsiaTheme="minorEastAsia" w:hAnsi="Cambria" w:cs="Cambria"/>
          <w:sz w:val="24"/>
          <w:szCs w:val="24"/>
        </w:rPr>
        <w:t>-</w:t>
      </w:r>
      <w:r w:rsidR="009375DA" w:rsidRPr="00317AAD">
        <w:rPr>
          <w:rFonts w:ascii="Cambria" w:eastAsiaTheme="minorEastAsia" w:hAnsi="Cambria" w:cs="Cambria"/>
          <w:sz w:val="24"/>
          <w:szCs w:val="24"/>
        </w:rPr>
        <w:t>6217</w:t>
      </w:r>
    </w:p>
    <w:p w14:paraId="1B0FC928" w14:textId="4A484D19" w:rsidR="0073537C" w:rsidRPr="007F4461" w:rsidRDefault="0049003D">
      <w:pPr>
        <w:rPr>
          <w:rFonts w:ascii="Cambria" w:eastAsiaTheme="minorEastAsia" w:hAnsi="Cambria" w:cs="Cambria"/>
          <w:sz w:val="28"/>
          <w:szCs w:val="28"/>
        </w:rPr>
      </w:pPr>
      <w:r w:rsidRPr="007F4461">
        <w:rPr>
          <w:rFonts w:ascii="Cambria" w:eastAsia="Gill Sans" w:hAnsi="Cambria" w:cs="Cambria"/>
          <w:sz w:val="28"/>
          <w:szCs w:val="28"/>
        </w:rPr>
        <w:t xml:space="preserve"> </w:t>
      </w:r>
    </w:p>
    <w:p w14:paraId="1AF2A7F8" w14:textId="77777777" w:rsidR="005D3A01" w:rsidRPr="007F4461" w:rsidRDefault="005D3A01" w:rsidP="005D3A01">
      <w:pPr>
        <w:rPr>
          <w:rFonts w:ascii="Cambria" w:eastAsiaTheme="minorEastAsia" w:hAnsi="Cambria" w:cs="Cambria"/>
          <w:b/>
          <w:sz w:val="28"/>
          <w:szCs w:val="28"/>
        </w:rPr>
      </w:pPr>
    </w:p>
    <w:p w14:paraId="45EB5C39" w14:textId="662B01D8" w:rsidR="005D3A01" w:rsidRPr="00317AAD" w:rsidRDefault="005D3A01" w:rsidP="005D3A01">
      <w:pPr>
        <w:rPr>
          <w:rFonts w:ascii="Cambria" w:eastAsia="Gill Sans" w:hAnsi="Cambria" w:cs="Cambria"/>
          <w:b/>
          <w:sz w:val="24"/>
          <w:szCs w:val="24"/>
        </w:rPr>
      </w:pPr>
      <w:r>
        <w:rPr>
          <w:rFonts w:ascii="Cambria" w:eastAsiaTheme="minorEastAsia" w:hAnsi="Cambria" w:cs="Cambria" w:hint="eastAsia"/>
          <w:b/>
          <w:sz w:val="36"/>
          <w:szCs w:val="36"/>
        </w:rPr>
        <w:t>RESEARCH INTERESTS</w:t>
      </w:r>
      <w:r w:rsidRPr="00317AAD">
        <w:rPr>
          <w:rFonts w:ascii="Cambria" w:eastAsia="Gill Sans" w:hAnsi="Cambria" w:cs="Cambria"/>
          <w:b/>
          <w:sz w:val="36"/>
          <w:szCs w:val="36"/>
        </w:rPr>
        <w:tab/>
      </w:r>
      <w:r w:rsidRPr="00317AAD">
        <w:rPr>
          <w:rFonts w:ascii="Cambria" w:eastAsia="Gill Sans" w:hAnsi="Cambria" w:cs="Cambria"/>
          <w:b/>
          <w:sz w:val="36"/>
          <w:szCs w:val="36"/>
        </w:rPr>
        <w:tab/>
      </w:r>
      <w:r w:rsidRPr="00317AAD">
        <w:rPr>
          <w:rFonts w:ascii="Cambria" w:eastAsia="Gill Sans" w:hAnsi="Cambria" w:cs="Cambria"/>
          <w:b/>
          <w:sz w:val="24"/>
          <w:szCs w:val="24"/>
        </w:rPr>
        <w:tab/>
      </w:r>
    </w:p>
    <w:p w14:paraId="713DDF87" w14:textId="77777777" w:rsidR="005D3A01" w:rsidRPr="0073537C" w:rsidRDefault="005D3A01" w:rsidP="005D3A01">
      <w:pPr>
        <w:rPr>
          <w:rFonts w:ascii="Cambria" w:eastAsiaTheme="minorEastAsia" w:hAnsi="Cambria" w:cs="Cambria"/>
          <w:b/>
          <w:sz w:val="2"/>
          <w:szCs w:val="2"/>
        </w:rPr>
      </w:pPr>
      <w:r w:rsidRPr="00317AAD">
        <w:rPr>
          <w:rFonts w:ascii="Cambria" w:hAnsi="Cambria"/>
          <w:noProof/>
          <w:sz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5CE43D4" wp14:editId="250CD291">
                <wp:simplePos x="0" y="0"/>
                <wp:positionH relativeFrom="column">
                  <wp:posOffset>-8255</wp:posOffset>
                </wp:positionH>
                <wp:positionV relativeFrom="paragraph">
                  <wp:posOffset>19050</wp:posOffset>
                </wp:positionV>
                <wp:extent cx="5023485" cy="1905"/>
                <wp:effectExtent l="0" t="0" r="0" b="0"/>
                <wp:wrapNone/>
                <wp:docPr id="1662409323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3485" cy="1905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6C017C" id="直接连接符 1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1.5pt" to="394.9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" strokecolor="black [3213]" strokeweight="1.25pt"/>
            </w:pict>
          </mc:Fallback>
        </mc:AlternateContent>
      </w:r>
      <w:r w:rsidRPr="00317AAD">
        <w:rPr>
          <w:rFonts w:ascii="Cambria" w:eastAsia="Gill Sans" w:hAnsi="Cambria" w:cs="Cambria"/>
          <w:b/>
        </w:rPr>
        <w:t xml:space="preserve"> </w:t>
      </w:r>
    </w:p>
    <w:p w14:paraId="6DB542AA" w14:textId="77777777" w:rsidR="005D3A01" w:rsidRPr="0073537C" w:rsidRDefault="005D3A01" w:rsidP="005D3A01">
      <w:pPr>
        <w:pStyle w:val="ListParagraph"/>
        <w:numPr>
          <w:ilvl w:val="0"/>
          <w:numId w:val="19"/>
        </w:numPr>
        <w:spacing w:before="240" w:line="400" w:lineRule="exact"/>
        <w:ind w:left="284" w:hanging="284"/>
        <w:rPr>
          <w:rFonts w:ascii="Cambria" w:hAnsi="Cambria"/>
          <w:sz w:val="22"/>
          <w:szCs w:val="22"/>
        </w:rPr>
      </w:pPr>
      <w:r w:rsidRPr="0073537C">
        <w:rPr>
          <w:rFonts w:ascii="Cambria" w:hAnsi="Cambria"/>
          <w:sz w:val="22"/>
          <w:szCs w:val="22"/>
        </w:rPr>
        <w:t>Family resilience, conflict, and adaptation in long-term caregiving contexts</w:t>
      </w:r>
    </w:p>
    <w:p w14:paraId="5DCB6114" w14:textId="77777777" w:rsidR="005D3A01" w:rsidRPr="0073537C" w:rsidRDefault="005D3A01" w:rsidP="005D3A01">
      <w:pPr>
        <w:pStyle w:val="ListParagraph"/>
        <w:numPr>
          <w:ilvl w:val="0"/>
          <w:numId w:val="19"/>
        </w:numPr>
        <w:spacing w:before="240" w:line="400" w:lineRule="exact"/>
        <w:ind w:left="284" w:hanging="284"/>
        <w:rPr>
          <w:rFonts w:ascii="Cambria" w:hAnsi="Cambria"/>
          <w:sz w:val="22"/>
          <w:szCs w:val="22"/>
        </w:rPr>
      </w:pPr>
      <w:r w:rsidRPr="0073537C">
        <w:rPr>
          <w:rFonts w:ascii="Cambria" w:hAnsi="Cambria"/>
          <w:sz w:val="22"/>
          <w:szCs w:val="22"/>
        </w:rPr>
        <w:t xml:space="preserve">Parental mental health in families raising children with </w:t>
      </w:r>
      <w:r>
        <w:rPr>
          <w:rFonts w:ascii="Cambria" w:eastAsiaTheme="minorEastAsia" w:hAnsi="Cambria" w:hint="eastAsia"/>
          <w:sz w:val="22"/>
          <w:szCs w:val="22"/>
          <w:lang w:eastAsia="zh-CN"/>
        </w:rPr>
        <w:t>disabilities</w:t>
      </w:r>
    </w:p>
    <w:p w14:paraId="5E5816B4" w14:textId="77777777" w:rsidR="005D3A01" w:rsidRPr="0073537C" w:rsidRDefault="005D3A01" w:rsidP="005D3A01">
      <w:pPr>
        <w:pStyle w:val="ListParagraph"/>
        <w:numPr>
          <w:ilvl w:val="0"/>
          <w:numId w:val="19"/>
        </w:numPr>
        <w:spacing w:before="240" w:line="400" w:lineRule="exact"/>
        <w:ind w:left="284" w:hanging="284"/>
        <w:rPr>
          <w:rFonts w:ascii="Cambria" w:hAnsi="Cambria"/>
          <w:sz w:val="22"/>
          <w:szCs w:val="22"/>
        </w:rPr>
      </w:pPr>
      <w:r w:rsidRPr="0073537C">
        <w:rPr>
          <w:rFonts w:ascii="Cambria" w:hAnsi="Cambria"/>
          <w:sz w:val="22"/>
          <w:szCs w:val="22"/>
        </w:rPr>
        <w:t>Parent engagement in children’s education, intervention, and healthcare</w:t>
      </w:r>
    </w:p>
    <w:p w14:paraId="746BDA71" w14:textId="77777777" w:rsidR="005D3A01" w:rsidRPr="0073537C" w:rsidRDefault="005D3A01" w:rsidP="005D3A01">
      <w:pPr>
        <w:pStyle w:val="ListParagraph"/>
        <w:numPr>
          <w:ilvl w:val="0"/>
          <w:numId w:val="19"/>
        </w:numPr>
        <w:spacing w:before="240" w:line="400" w:lineRule="exact"/>
        <w:ind w:left="284" w:hanging="284"/>
        <w:rPr>
          <w:rFonts w:ascii="Cambria" w:hAnsi="Cambria"/>
          <w:sz w:val="22"/>
          <w:szCs w:val="22"/>
        </w:rPr>
      </w:pPr>
      <w:r w:rsidRPr="0073537C">
        <w:rPr>
          <w:rFonts w:ascii="Cambria" w:hAnsi="Cambria"/>
          <w:sz w:val="22"/>
          <w:szCs w:val="22"/>
        </w:rPr>
        <w:t>Family-centered care models and culturally responsive social work practice</w:t>
      </w:r>
    </w:p>
    <w:p w14:paraId="58A553B6" w14:textId="77777777" w:rsidR="00616569" w:rsidRPr="00EF763C" w:rsidRDefault="00616569">
      <w:pPr>
        <w:rPr>
          <w:rFonts w:ascii="Cambria" w:eastAsiaTheme="minorEastAsia" w:hAnsi="Cambria" w:cs="Cambria"/>
          <w:b/>
          <w:sz w:val="28"/>
          <w:szCs w:val="28"/>
          <w:lang w:val="en-US"/>
        </w:rPr>
      </w:pPr>
    </w:p>
    <w:p w14:paraId="6D43323E" w14:textId="77777777" w:rsidR="005D3A01" w:rsidRPr="00EF763C" w:rsidRDefault="005D3A01">
      <w:pPr>
        <w:rPr>
          <w:rFonts w:ascii="Cambria" w:eastAsiaTheme="minorEastAsia" w:hAnsi="Cambria" w:cs="Cambria"/>
          <w:b/>
          <w:sz w:val="28"/>
          <w:szCs w:val="28"/>
        </w:rPr>
      </w:pPr>
    </w:p>
    <w:p w14:paraId="50DAF589" w14:textId="12053807" w:rsidR="00F10FA0" w:rsidRPr="00317AAD" w:rsidRDefault="0049003D">
      <w:pPr>
        <w:rPr>
          <w:rFonts w:ascii="Cambria" w:eastAsia="Gill Sans" w:hAnsi="Cambria" w:cs="Cambria"/>
          <w:b/>
          <w:sz w:val="24"/>
          <w:szCs w:val="24"/>
        </w:rPr>
      </w:pPr>
      <w:r w:rsidRPr="00317AAD">
        <w:rPr>
          <w:rFonts w:ascii="Cambria" w:eastAsia="Gill Sans" w:hAnsi="Cambria" w:cs="Cambria"/>
          <w:b/>
          <w:sz w:val="36"/>
          <w:szCs w:val="36"/>
        </w:rPr>
        <w:t>EDUCATION</w:t>
      </w:r>
      <w:r w:rsidRPr="00317AAD">
        <w:rPr>
          <w:rFonts w:ascii="Cambria" w:eastAsia="Gill Sans" w:hAnsi="Cambria" w:cs="Cambria"/>
          <w:b/>
          <w:sz w:val="36"/>
          <w:szCs w:val="36"/>
        </w:rPr>
        <w:tab/>
      </w:r>
      <w:r w:rsidRPr="00317AAD">
        <w:rPr>
          <w:rFonts w:ascii="Cambria" w:eastAsia="Gill Sans" w:hAnsi="Cambria" w:cs="Cambria"/>
          <w:b/>
          <w:sz w:val="36"/>
          <w:szCs w:val="36"/>
        </w:rPr>
        <w:tab/>
      </w:r>
      <w:r w:rsidRPr="00317AAD">
        <w:rPr>
          <w:rFonts w:ascii="Cambria" w:eastAsia="Gill Sans" w:hAnsi="Cambria" w:cs="Cambria"/>
          <w:b/>
          <w:sz w:val="24"/>
          <w:szCs w:val="24"/>
        </w:rPr>
        <w:tab/>
      </w:r>
    </w:p>
    <w:p w14:paraId="1965F947" w14:textId="26B80047" w:rsidR="00AB32B0" w:rsidRPr="005D3A01" w:rsidRDefault="0049003D">
      <w:pPr>
        <w:rPr>
          <w:rFonts w:ascii="Cambria" w:eastAsiaTheme="minorEastAsia" w:hAnsi="Cambria" w:cs="Cambria"/>
          <w:b/>
          <w:sz w:val="20"/>
          <w:szCs w:val="20"/>
        </w:rPr>
      </w:pPr>
      <w:r w:rsidRPr="005D3A01">
        <w:rPr>
          <w:rFonts w:ascii="Cambria" w:hAnsi="Cambria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943F32E" wp14:editId="6ED5173B">
                <wp:simplePos x="0" y="0"/>
                <wp:positionH relativeFrom="column">
                  <wp:posOffset>-8255</wp:posOffset>
                </wp:positionH>
                <wp:positionV relativeFrom="paragraph">
                  <wp:posOffset>19050</wp:posOffset>
                </wp:positionV>
                <wp:extent cx="5023485" cy="1905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3485" cy="1905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margin-left:-0.65pt;margin-top:1.5pt;height:0.15pt;width:395.55pt;z-index:251658240;mso-width-relative:page;mso-height-relative:page;" filled="f" stroked="t" coordsize="21600,21600" o:gfxdata="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P5J3QNUAAAAGAQAADwAAAAAAAAABACAAAAAiAAAAZHJzL2Rvd25yZXYueG1s&#10;UEsBAhQAFAAAAAgAh07iQB5hXNDCAQAAXgMAAA4AAAAAAAAAAQAgAAAAJAEAAGRycy9lMm9Eb2Mu&#10;eG1sUEsFBgAAAAAGAAYAWQEAAFgFAAAAAA==&#10;">
                <v:fill on="f" focussize="0,0"/>
                <v:stroke weight="1.25pt" color="#000000 [3213]" joinstyle="round"/>
                <v:imagedata o:title=""/>
                <o:lock v:ext="edit" aspectratio="f"/>
              </v:line>
            </w:pict>
          </mc:Fallback>
        </mc:AlternateContent>
      </w:r>
      <w:r w:rsidRPr="005D3A01">
        <w:rPr>
          <w:rFonts w:ascii="Cambria" w:eastAsia="Gill Sans" w:hAnsi="Cambria" w:cs="Cambria"/>
          <w:b/>
          <w:sz w:val="20"/>
          <w:szCs w:val="20"/>
        </w:rPr>
        <w:t xml:space="preserve"> </w:t>
      </w:r>
    </w:p>
    <w:p w14:paraId="28315FFB" w14:textId="4F3FBDFA" w:rsidR="00317AAD" w:rsidRPr="00317AAD" w:rsidRDefault="00317AAD" w:rsidP="00317AAD">
      <w:pPr>
        <w:rPr>
          <w:rFonts w:ascii="Cambria" w:eastAsia="Gill Sans" w:hAnsi="Cambria" w:cs="Cambria"/>
          <w:bCs/>
        </w:rPr>
      </w:pPr>
      <w:r w:rsidRPr="00317AAD">
        <w:rPr>
          <w:rFonts w:ascii="Cambria" w:eastAsia="Gill Sans" w:hAnsi="Cambria" w:cs="Cambria"/>
          <w:b/>
        </w:rPr>
        <w:t xml:space="preserve">Doctor of Philosophy in Social Work </w:t>
      </w:r>
      <w:r w:rsidRPr="00317AAD">
        <w:rPr>
          <w:rFonts w:ascii="Cambria" w:eastAsia="Gill Sans" w:hAnsi="Cambria" w:cs="Cambria"/>
          <w:bCs/>
        </w:rPr>
        <w:t>(2026)</w:t>
      </w:r>
    </w:p>
    <w:p w14:paraId="59D8FEF2" w14:textId="3F2A138B" w:rsidR="00317AAD" w:rsidRPr="00240EDC" w:rsidRDefault="00317AAD" w:rsidP="00317AAD">
      <w:pPr>
        <w:rPr>
          <w:rFonts w:ascii="Cambria" w:eastAsia="Gill Sans" w:hAnsi="Cambria" w:cs="Cambria"/>
        </w:rPr>
      </w:pPr>
      <w:r w:rsidRPr="00317AAD">
        <w:rPr>
          <w:rFonts w:ascii="Cambria" w:eastAsia="Gill Sans" w:hAnsi="Cambria" w:cs="Cambria"/>
        </w:rPr>
        <w:t>Washington University in St. Louis, St. Louis, MO</w:t>
      </w:r>
    </w:p>
    <w:p w14:paraId="2E4ACB5A" w14:textId="77777777" w:rsidR="005D3A01" w:rsidRPr="00616791" w:rsidRDefault="005D3A01" w:rsidP="005D3A01">
      <w:pPr>
        <w:tabs>
          <w:tab w:val="left" w:pos="2925"/>
        </w:tabs>
        <w:snapToGrid w:val="0"/>
        <w:spacing w:line="300" w:lineRule="exact"/>
        <w:rPr>
          <w:rFonts w:ascii="Cambria" w:eastAsiaTheme="minorEastAsia" w:hAnsi="Cambria" w:cs="Cambria"/>
          <w:b/>
          <w:i/>
          <w:iCs/>
        </w:rPr>
      </w:pPr>
      <w:r w:rsidRPr="00616791">
        <w:rPr>
          <w:rFonts w:ascii="Cambria" w:eastAsiaTheme="minorEastAsia" w:hAnsi="Cambria" w:cs="Cambria" w:hint="eastAsia"/>
          <w:b/>
          <w:i/>
          <w:iCs/>
        </w:rPr>
        <w:t>Dissertation Title:</w:t>
      </w:r>
      <w:r>
        <w:rPr>
          <w:rFonts w:ascii="Cambria" w:eastAsiaTheme="minorEastAsia" w:hAnsi="Cambria" w:cs="Cambria" w:hint="eastAsia"/>
          <w:b/>
          <w:i/>
          <w:iCs/>
        </w:rPr>
        <w:t xml:space="preserve"> </w:t>
      </w:r>
      <w:r w:rsidRPr="00AF6AA0">
        <w:rPr>
          <w:rFonts w:ascii="Cambria" w:eastAsia="Gill Sans" w:hAnsi="Cambria" w:cs="Cambria"/>
          <w:bCs/>
          <w:i/>
          <w:iCs/>
        </w:rPr>
        <w:t>More Than Participation: Parent Engagement as a Pathway to Family Resilience in Autism Care</w:t>
      </w:r>
    </w:p>
    <w:p w14:paraId="5798678A" w14:textId="77777777" w:rsidR="00317AAD" w:rsidRPr="00240EDC" w:rsidRDefault="00317AAD">
      <w:pPr>
        <w:rPr>
          <w:rFonts w:ascii="Cambria" w:eastAsiaTheme="minorEastAsia" w:hAnsi="Cambria" w:cs="Cambria"/>
          <w:b/>
        </w:rPr>
      </w:pPr>
    </w:p>
    <w:p w14:paraId="5B3BCC66" w14:textId="093BD649" w:rsidR="00F10FA0" w:rsidRPr="00317AAD" w:rsidRDefault="0049003D">
      <w:pPr>
        <w:rPr>
          <w:rFonts w:ascii="Cambria" w:eastAsia="Gill Sans" w:hAnsi="Cambria" w:cs="Cambria"/>
        </w:rPr>
      </w:pPr>
      <w:r w:rsidRPr="00317AAD">
        <w:rPr>
          <w:rFonts w:ascii="Cambria" w:eastAsia="Gill Sans" w:hAnsi="Cambria" w:cs="Cambria"/>
          <w:b/>
        </w:rPr>
        <w:t xml:space="preserve">Specialization Certificate, Data Science </w:t>
      </w:r>
      <w:r w:rsidRPr="00317AAD">
        <w:rPr>
          <w:rFonts w:ascii="Cambria" w:eastAsia="Gill Sans" w:hAnsi="Cambria" w:cs="Cambria"/>
        </w:rPr>
        <w:t>(2019)</w:t>
      </w:r>
    </w:p>
    <w:p w14:paraId="201D506E" w14:textId="77777777" w:rsidR="00F10FA0" w:rsidRPr="00317AAD" w:rsidRDefault="0049003D">
      <w:pPr>
        <w:rPr>
          <w:rFonts w:ascii="Cambria" w:eastAsia="Gill Sans" w:hAnsi="Cambria" w:cs="Cambria"/>
        </w:rPr>
      </w:pPr>
      <w:r w:rsidRPr="00317AAD">
        <w:rPr>
          <w:rFonts w:ascii="Cambria" w:eastAsia="Gill Sans" w:hAnsi="Cambria" w:cs="Cambria"/>
        </w:rPr>
        <w:t>HarvardX program, Harvard University</w:t>
      </w:r>
      <w:r w:rsidRPr="00317AAD">
        <w:rPr>
          <w:rFonts w:ascii="Cambria" w:eastAsia="Gill Sans" w:hAnsi="Cambria" w:cs="Cambria"/>
        </w:rPr>
        <w:tab/>
      </w:r>
    </w:p>
    <w:p w14:paraId="1FA34A9A" w14:textId="77777777" w:rsidR="00F10FA0" w:rsidRPr="00317AAD" w:rsidRDefault="0049003D">
      <w:pPr>
        <w:rPr>
          <w:rFonts w:ascii="Cambria" w:eastAsia="Gill Sans" w:hAnsi="Cambria" w:cs="Cambria"/>
        </w:rPr>
      </w:pPr>
      <w:r w:rsidRPr="00480117">
        <w:rPr>
          <w:rFonts w:ascii="Cambria" w:eastAsia="Gill Sans" w:hAnsi="Cambria" w:cs="Cambria"/>
          <w:b/>
          <w:bCs/>
          <w:i/>
          <w:iCs/>
        </w:rPr>
        <w:t>Area of learning:</w:t>
      </w:r>
      <w:r w:rsidRPr="00317AAD">
        <w:rPr>
          <w:rFonts w:ascii="Cambria" w:eastAsia="Gill Sans" w:hAnsi="Cambria" w:cs="Cambria"/>
        </w:rPr>
        <w:t xml:space="preserve"> R statistical programming language</w:t>
      </w:r>
    </w:p>
    <w:p w14:paraId="5671CA17" w14:textId="77777777" w:rsidR="00F10FA0" w:rsidRPr="00240EDC" w:rsidRDefault="0049003D">
      <w:pPr>
        <w:rPr>
          <w:rFonts w:ascii="Cambria" w:eastAsia="Gill Sans" w:hAnsi="Cambria" w:cs="Cambria"/>
          <w:b/>
        </w:rPr>
      </w:pPr>
      <w:r w:rsidRPr="00240EDC">
        <w:rPr>
          <w:rFonts w:ascii="Cambria" w:eastAsia="Gill Sans" w:hAnsi="Cambria" w:cs="Cambria"/>
          <w:b/>
        </w:rPr>
        <w:t xml:space="preserve"> </w:t>
      </w:r>
    </w:p>
    <w:p w14:paraId="6662AD85" w14:textId="77777777" w:rsidR="00F10FA0" w:rsidRPr="00317AAD" w:rsidRDefault="0049003D">
      <w:pPr>
        <w:rPr>
          <w:rFonts w:ascii="Cambria" w:eastAsia="Gill Sans" w:hAnsi="Cambria" w:cs="Cambria"/>
          <w:b/>
        </w:rPr>
      </w:pPr>
      <w:r w:rsidRPr="00317AAD">
        <w:rPr>
          <w:rFonts w:ascii="Cambria" w:eastAsia="Gill Sans" w:hAnsi="Cambria" w:cs="Cambria"/>
          <w:b/>
        </w:rPr>
        <w:t xml:space="preserve">Master of Social Work </w:t>
      </w:r>
      <w:r w:rsidRPr="00317AAD">
        <w:rPr>
          <w:rFonts w:ascii="Cambria" w:eastAsia="Gill Sans" w:hAnsi="Cambria" w:cs="Cambria"/>
        </w:rPr>
        <w:t>(2017)</w:t>
      </w:r>
      <w:r w:rsidRPr="00317AAD">
        <w:rPr>
          <w:rFonts w:ascii="Cambria" w:eastAsia="Gill Sans" w:hAnsi="Cambria" w:cs="Cambria"/>
          <w:b/>
        </w:rPr>
        <w:t xml:space="preserve"> </w:t>
      </w:r>
    </w:p>
    <w:p w14:paraId="72A7A6FF" w14:textId="77777777" w:rsidR="00F10FA0" w:rsidRPr="00317AAD" w:rsidRDefault="0049003D">
      <w:pPr>
        <w:rPr>
          <w:rFonts w:ascii="Cambria" w:eastAsia="Gill Sans" w:hAnsi="Cambria" w:cs="Cambria"/>
          <w:color w:val="00000A"/>
        </w:rPr>
      </w:pPr>
      <w:r w:rsidRPr="00317AAD">
        <w:rPr>
          <w:rFonts w:ascii="Cambria" w:eastAsia="Gill Sans" w:hAnsi="Cambria" w:cs="Cambria"/>
          <w:color w:val="00000A"/>
        </w:rPr>
        <w:t xml:space="preserve">University of Michigan, Ann Arbor, MI </w:t>
      </w:r>
    </w:p>
    <w:p w14:paraId="24BE831E" w14:textId="77777777" w:rsidR="00F10FA0" w:rsidRPr="00317AAD" w:rsidRDefault="0049003D">
      <w:pPr>
        <w:rPr>
          <w:rFonts w:ascii="Cambria" w:eastAsia="Gill Sans" w:hAnsi="Cambria" w:cs="Cambria"/>
          <w:color w:val="00000A"/>
        </w:rPr>
      </w:pPr>
      <w:r w:rsidRPr="00480117">
        <w:rPr>
          <w:rFonts w:ascii="Cambria" w:eastAsia="Gill Sans" w:hAnsi="Cambria" w:cs="Cambria"/>
          <w:b/>
          <w:bCs/>
          <w:i/>
          <w:iCs/>
          <w:color w:val="00000A"/>
        </w:rPr>
        <w:t>Area of specialization:</w:t>
      </w:r>
      <w:r w:rsidRPr="00317AAD">
        <w:rPr>
          <w:rFonts w:ascii="Cambria" w:eastAsia="Gill Sans" w:hAnsi="Cambria" w:cs="Cambria"/>
          <w:color w:val="00000A"/>
        </w:rPr>
        <w:t xml:space="preserve"> Interpersonal Practice, Social Policy and Evaluation (minor) </w:t>
      </w:r>
      <w:r w:rsidRPr="00317AAD">
        <w:rPr>
          <w:rFonts w:ascii="Cambria" w:eastAsia="Gill Sans" w:hAnsi="Cambria" w:cs="Cambria"/>
          <w:color w:val="00000A"/>
        </w:rPr>
        <w:tab/>
      </w:r>
    </w:p>
    <w:p w14:paraId="3BB8E0C1" w14:textId="77777777" w:rsidR="00F10FA0" w:rsidRPr="00240EDC" w:rsidRDefault="0049003D">
      <w:pPr>
        <w:rPr>
          <w:rFonts w:ascii="Cambria" w:eastAsia="Gill Sans" w:hAnsi="Cambria" w:cs="Cambria"/>
          <w:b/>
        </w:rPr>
      </w:pPr>
      <w:r w:rsidRPr="00240EDC">
        <w:rPr>
          <w:rFonts w:ascii="Cambria" w:eastAsia="Gill Sans" w:hAnsi="Cambria" w:cs="Cambria"/>
          <w:b/>
        </w:rPr>
        <w:t xml:space="preserve"> </w:t>
      </w:r>
    </w:p>
    <w:p w14:paraId="3E931133" w14:textId="77777777" w:rsidR="00F10FA0" w:rsidRPr="00317AAD" w:rsidRDefault="0049003D">
      <w:pPr>
        <w:rPr>
          <w:rFonts w:ascii="Cambria" w:eastAsia="Gill Sans" w:hAnsi="Cambria" w:cs="Cambria"/>
        </w:rPr>
      </w:pPr>
      <w:r w:rsidRPr="00317AAD">
        <w:rPr>
          <w:rFonts w:ascii="Cambria" w:eastAsia="Gill Sans" w:hAnsi="Cambria" w:cs="Cambria"/>
          <w:b/>
        </w:rPr>
        <w:t xml:space="preserve">Master of Social Work </w:t>
      </w:r>
      <w:r w:rsidRPr="00317AAD">
        <w:rPr>
          <w:rFonts w:ascii="Cambria" w:eastAsia="Gill Sans" w:hAnsi="Cambria" w:cs="Cambria"/>
        </w:rPr>
        <w:t>(2016)</w:t>
      </w:r>
    </w:p>
    <w:p w14:paraId="2B079723" w14:textId="77777777" w:rsidR="00F10FA0" w:rsidRPr="00317AAD" w:rsidRDefault="0049003D">
      <w:pPr>
        <w:rPr>
          <w:rFonts w:ascii="Cambria" w:eastAsia="Gill Sans" w:hAnsi="Cambria" w:cs="Cambria"/>
        </w:rPr>
      </w:pPr>
      <w:r w:rsidRPr="00317AAD">
        <w:rPr>
          <w:rFonts w:ascii="Cambria" w:eastAsia="Gill Sans" w:hAnsi="Cambria" w:cs="Cambria"/>
        </w:rPr>
        <w:t xml:space="preserve">Peking University, Beijing, China  </w:t>
      </w:r>
    </w:p>
    <w:p w14:paraId="5D3DE9BD" w14:textId="77777777" w:rsidR="00F10FA0" w:rsidRPr="00317AAD" w:rsidRDefault="0049003D">
      <w:pPr>
        <w:rPr>
          <w:rFonts w:ascii="Cambria" w:eastAsia="Gill Sans" w:hAnsi="Cambria" w:cs="Cambria"/>
        </w:rPr>
      </w:pPr>
      <w:r w:rsidRPr="00480117">
        <w:rPr>
          <w:rFonts w:ascii="Cambria" w:eastAsia="Gill Sans" w:hAnsi="Cambria" w:cs="Cambria"/>
          <w:b/>
          <w:bCs/>
          <w:i/>
          <w:iCs/>
        </w:rPr>
        <w:t>Area of specialization:</w:t>
      </w:r>
      <w:r w:rsidRPr="00317AAD">
        <w:rPr>
          <w:rFonts w:ascii="Cambria" w:eastAsia="Gill Sans" w:hAnsi="Cambria" w:cs="Cambria"/>
        </w:rPr>
        <w:t xml:space="preserve"> Advanced Clinical Social Work  </w:t>
      </w:r>
    </w:p>
    <w:p w14:paraId="40C1A478" w14:textId="77777777" w:rsidR="00240EDC" w:rsidRPr="00240EDC" w:rsidRDefault="0049003D">
      <w:pPr>
        <w:rPr>
          <w:rFonts w:ascii="Cambria" w:eastAsiaTheme="minorEastAsia" w:hAnsi="Cambria" w:cs="Cambria"/>
        </w:rPr>
      </w:pPr>
      <w:r w:rsidRPr="00240EDC">
        <w:rPr>
          <w:rFonts w:ascii="Cambria" w:eastAsia="Gill Sans" w:hAnsi="Cambria" w:cs="Cambria"/>
        </w:rPr>
        <w:t xml:space="preserve"> </w:t>
      </w:r>
    </w:p>
    <w:p w14:paraId="57326DB0" w14:textId="5B68062C" w:rsidR="00F10FA0" w:rsidRPr="00317AAD" w:rsidRDefault="0049003D">
      <w:pPr>
        <w:rPr>
          <w:rFonts w:ascii="Cambria" w:eastAsia="Gill Sans" w:hAnsi="Cambria" w:cs="Cambria"/>
        </w:rPr>
      </w:pPr>
      <w:r w:rsidRPr="00317AAD">
        <w:rPr>
          <w:rFonts w:ascii="Cambria" w:eastAsia="Gill Sans" w:hAnsi="Cambria" w:cs="Cambria"/>
          <w:b/>
        </w:rPr>
        <w:t xml:space="preserve">Bachelor of Law, Ethnology </w:t>
      </w:r>
      <w:r w:rsidRPr="00317AAD">
        <w:rPr>
          <w:rFonts w:ascii="Cambria" w:eastAsia="Gill Sans" w:hAnsi="Cambria" w:cs="Cambria"/>
        </w:rPr>
        <w:t>(2013)</w:t>
      </w:r>
    </w:p>
    <w:p w14:paraId="44A6E2D0" w14:textId="77777777" w:rsidR="00F10FA0" w:rsidRDefault="0049003D">
      <w:pPr>
        <w:rPr>
          <w:rFonts w:ascii="Cambria" w:eastAsiaTheme="minorEastAsia" w:hAnsi="Cambria" w:cs="Cambria"/>
        </w:rPr>
      </w:pPr>
      <w:r w:rsidRPr="00317AAD">
        <w:rPr>
          <w:rFonts w:ascii="Cambria" w:eastAsia="Gill Sans" w:hAnsi="Cambria" w:cs="Cambria"/>
        </w:rPr>
        <w:t xml:space="preserve">Minzu University of China, Beijing, China </w:t>
      </w:r>
    </w:p>
    <w:p w14:paraId="0D9B79F4" w14:textId="77777777" w:rsidR="00616569" w:rsidRPr="00171F0B" w:rsidRDefault="00616569">
      <w:pPr>
        <w:rPr>
          <w:rFonts w:ascii="Cambria" w:eastAsiaTheme="minorEastAsia" w:hAnsi="Cambria" w:cs="Cambria"/>
        </w:rPr>
      </w:pPr>
    </w:p>
    <w:p w14:paraId="0A286911" w14:textId="77777777" w:rsidR="00616569" w:rsidRPr="00171F0B" w:rsidRDefault="00616569">
      <w:pPr>
        <w:rPr>
          <w:rFonts w:ascii="Cambria" w:eastAsiaTheme="minorEastAsia" w:hAnsi="Cambria" w:cs="Cambria"/>
        </w:rPr>
      </w:pPr>
    </w:p>
    <w:p w14:paraId="49A3E93E" w14:textId="77777777" w:rsidR="0012344A" w:rsidRPr="00317AAD" w:rsidRDefault="0012344A" w:rsidP="0012344A">
      <w:pPr>
        <w:pStyle w:val="Heading5"/>
        <w:keepNext w:val="0"/>
        <w:keepLines w:val="0"/>
        <w:spacing w:before="0" w:after="0"/>
        <w:rPr>
          <w:rFonts w:ascii="Cambria" w:eastAsiaTheme="minorEastAsia" w:hAnsi="Cambria" w:cs="Cambria"/>
          <w:b/>
          <w:color w:val="000000"/>
          <w:sz w:val="36"/>
          <w:szCs w:val="36"/>
        </w:rPr>
      </w:pPr>
      <w:r w:rsidRPr="00345E1E">
        <w:rPr>
          <w:rFonts w:ascii="Cambria" w:eastAsiaTheme="minorEastAsia" w:hAnsi="Cambria" w:cs="Cambria"/>
          <w:b/>
          <w:color w:val="000000"/>
          <w:sz w:val="36"/>
          <w:szCs w:val="36"/>
        </w:rPr>
        <w:lastRenderedPageBreak/>
        <w:t>ACADEMIC EXPERIENCE</w:t>
      </w:r>
    </w:p>
    <w:p w14:paraId="3037DCD8" w14:textId="77777777" w:rsidR="0012344A" w:rsidRPr="00907B3F" w:rsidRDefault="0012344A" w:rsidP="0012344A">
      <w:pPr>
        <w:jc w:val="both"/>
        <w:rPr>
          <w:rFonts w:ascii="Cambria" w:eastAsiaTheme="minorEastAsia" w:hAnsi="Cambria" w:cs="Cambria"/>
          <w:b/>
          <w:sz w:val="20"/>
          <w:szCs w:val="20"/>
        </w:rPr>
      </w:pPr>
      <w:r w:rsidRPr="00907B3F">
        <w:rPr>
          <w:rFonts w:ascii="Cambria" w:hAnsi="Cambri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C1A7696" wp14:editId="6E4422AB">
                <wp:simplePos x="0" y="0"/>
                <wp:positionH relativeFrom="column">
                  <wp:posOffset>-7620</wp:posOffset>
                </wp:positionH>
                <wp:positionV relativeFrom="paragraph">
                  <wp:posOffset>34290</wp:posOffset>
                </wp:positionV>
                <wp:extent cx="5023485" cy="2540"/>
                <wp:effectExtent l="0" t="0" r="24765" b="35560"/>
                <wp:wrapNone/>
                <wp:docPr id="1793796027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3485" cy="254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62BC75" id="Straight Connector 1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6pt,2.7pt" to="394.9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" strokecolor="black [3213]" strokeweight="1.25pt"/>
            </w:pict>
          </mc:Fallback>
        </mc:AlternateContent>
      </w:r>
    </w:p>
    <w:p w14:paraId="6A2024D4" w14:textId="318137C6" w:rsidR="0012344A" w:rsidRPr="00B37B4A" w:rsidRDefault="0012344A" w:rsidP="0012344A">
      <w:pPr>
        <w:spacing w:line="300" w:lineRule="exact"/>
        <w:rPr>
          <w:rFonts w:ascii="Cambria" w:eastAsiaTheme="minorEastAsia" w:hAnsi="Cambria" w:cs="Cambria"/>
          <w:bCs/>
        </w:rPr>
      </w:pPr>
      <w:r w:rsidRPr="00B37B4A">
        <w:rPr>
          <w:rFonts w:ascii="Cambria" w:eastAsiaTheme="minorEastAsia" w:hAnsi="Cambria" w:cs="Cambria" w:hint="eastAsia"/>
          <w:b/>
        </w:rPr>
        <w:t>Teaching Assistant</w:t>
      </w:r>
      <w:r w:rsidRPr="00B37B4A">
        <w:rPr>
          <w:rFonts w:ascii="Cambria" w:eastAsia="Gill Sans" w:hAnsi="Cambria" w:cs="Cambria"/>
          <w:b/>
        </w:rPr>
        <w:t xml:space="preserve"> </w:t>
      </w:r>
      <w:r w:rsidRPr="00B37B4A">
        <w:rPr>
          <w:rFonts w:ascii="Cambria" w:eastAsiaTheme="minorEastAsia" w:hAnsi="Cambria" w:cs="Cambria" w:hint="eastAsia"/>
          <w:b/>
        </w:rPr>
        <w:t xml:space="preserve">                                                                                 </w:t>
      </w:r>
      <w:r w:rsidRPr="00B37B4A">
        <w:rPr>
          <w:rFonts w:ascii="Cambria" w:eastAsia="Gill Sans" w:hAnsi="Cambria" w:cs="Cambria" w:hint="eastAsia"/>
          <w:bCs/>
        </w:rPr>
        <w:t xml:space="preserve">                                         </w:t>
      </w:r>
      <w:r w:rsidR="00240EDC">
        <w:rPr>
          <w:rFonts w:ascii="Cambria" w:eastAsiaTheme="minorEastAsia" w:hAnsi="Cambria" w:cs="Cambria" w:hint="eastAsia"/>
          <w:bCs/>
        </w:rPr>
        <w:t xml:space="preserve">    </w:t>
      </w:r>
      <w:r w:rsidRPr="00B37B4A">
        <w:rPr>
          <w:rFonts w:ascii="Cambria" w:eastAsia="Gill Sans" w:hAnsi="Cambria" w:cs="Cambria" w:hint="eastAsia"/>
          <w:bCs/>
        </w:rPr>
        <w:t xml:space="preserve"> </w:t>
      </w:r>
      <w:r w:rsidRPr="00B37B4A">
        <w:rPr>
          <w:rFonts w:ascii="Cambria" w:eastAsia="Gill Sans" w:hAnsi="Cambria" w:cs="Cambria"/>
          <w:bCs/>
        </w:rPr>
        <w:t>(</w:t>
      </w:r>
      <w:r w:rsidRPr="00B37B4A">
        <w:rPr>
          <w:rFonts w:ascii="Cambria" w:eastAsiaTheme="minorEastAsia" w:hAnsi="Cambria" w:cs="Cambria" w:hint="eastAsia"/>
          <w:bCs/>
        </w:rPr>
        <w:t>2021-</w:t>
      </w:r>
      <w:r w:rsidR="00240EDC">
        <w:rPr>
          <w:rFonts w:ascii="Cambria" w:eastAsiaTheme="minorEastAsia" w:hAnsi="Cambria" w:cs="Cambria" w:hint="eastAsia"/>
          <w:bCs/>
        </w:rPr>
        <w:t>2026</w:t>
      </w:r>
      <w:r w:rsidRPr="00B37B4A">
        <w:rPr>
          <w:rFonts w:ascii="Cambria" w:eastAsia="Gill Sans" w:hAnsi="Cambria" w:cs="Cambria"/>
          <w:bCs/>
        </w:rPr>
        <w:t>)</w:t>
      </w:r>
    </w:p>
    <w:p w14:paraId="6E31DB77" w14:textId="77777777" w:rsidR="0012344A" w:rsidRDefault="0012344A" w:rsidP="0012344A">
      <w:pPr>
        <w:spacing w:line="300" w:lineRule="exact"/>
        <w:rPr>
          <w:rFonts w:ascii="Cambria" w:eastAsiaTheme="minorEastAsia" w:hAnsi="Cambria" w:cs="Cambria"/>
        </w:rPr>
      </w:pPr>
      <w:r w:rsidRPr="00317AAD">
        <w:rPr>
          <w:rFonts w:ascii="Cambria" w:eastAsia="Gill Sans" w:hAnsi="Cambria" w:cs="Cambria"/>
        </w:rPr>
        <w:t>George Warren Brown School of Social Work</w:t>
      </w:r>
    </w:p>
    <w:p w14:paraId="09BD4724" w14:textId="77777777" w:rsidR="0012344A" w:rsidRPr="00616791" w:rsidRDefault="0012344A" w:rsidP="0012344A">
      <w:pPr>
        <w:spacing w:line="300" w:lineRule="exact"/>
        <w:rPr>
          <w:rFonts w:ascii="Cambria" w:eastAsiaTheme="minorEastAsia" w:hAnsi="Cambria" w:cs="Cambria"/>
        </w:rPr>
      </w:pPr>
      <w:r w:rsidRPr="00317AAD">
        <w:rPr>
          <w:rFonts w:ascii="Cambria" w:eastAsia="Gill Sans" w:hAnsi="Cambria" w:cs="Cambria"/>
        </w:rPr>
        <w:t>Washington University in St. Louis, St. Louis, MO</w:t>
      </w:r>
      <w:r>
        <w:rPr>
          <w:rFonts w:ascii="Cambria" w:eastAsiaTheme="minorEastAsia" w:hAnsi="Cambria" w:cs="Cambria" w:hint="eastAsia"/>
        </w:rPr>
        <w:t>, USA</w:t>
      </w:r>
    </w:p>
    <w:p w14:paraId="3D5EDA90" w14:textId="77777777" w:rsidR="0012344A" w:rsidRPr="00617E58" w:rsidRDefault="0012344A" w:rsidP="0012344A">
      <w:pPr>
        <w:spacing w:line="300" w:lineRule="exact"/>
        <w:rPr>
          <w:rFonts w:ascii="Cambria" w:eastAsiaTheme="minorEastAsia" w:hAnsi="Cambria" w:cs="Cambria"/>
          <w:i/>
          <w:iCs/>
        </w:rPr>
      </w:pPr>
      <w:r w:rsidRPr="00617E58">
        <w:rPr>
          <w:rFonts w:ascii="Cambria" w:eastAsia="Gill Sans" w:hAnsi="Cambria" w:cs="Cambria"/>
          <w:i/>
          <w:iCs/>
        </w:rPr>
        <w:t>Support graduate-level instruction in quantitative research and practice courses</w:t>
      </w:r>
    </w:p>
    <w:p w14:paraId="7AF39FC6" w14:textId="77777777" w:rsidR="0012344A" w:rsidRPr="00F23829" w:rsidRDefault="0012344A" w:rsidP="0012344A">
      <w:pPr>
        <w:rPr>
          <w:rFonts w:ascii="Cambria" w:eastAsiaTheme="minorEastAsia" w:hAnsi="Cambria" w:cs="Cambria"/>
          <w:sz w:val="16"/>
          <w:szCs w:val="16"/>
        </w:rPr>
      </w:pPr>
    </w:p>
    <w:p w14:paraId="6F456A7C" w14:textId="77777777" w:rsidR="0012344A" w:rsidRDefault="0012344A" w:rsidP="0012344A">
      <w:pPr>
        <w:spacing w:line="300" w:lineRule="exact"/>
        <w:rPr>
          <w:rFonts w:ascii="Cambria" w:eastAsiaTheme="minorEastAsia" w:hAnsi="Cambria" w:cs="Cambria"/>
          <w:bCs/>
        </w:rPr>
      </w:pPr>
      <w:r>
        <w:rPr>
          <w:rFonts w:ascii="Cambria" w:eastAsiaTheme="minorEastAsia" w:hAnsi="Cambria" w:cs="Cambria" w:hint="eastAsia"/>
          <w:b/>
        </w:rPr>
        <w:t>Teaching Assistant</w:t>
      </w:r>
      <w:r w:rsidRPr="00317AAD">
        <w:rPr>
          <w:rFonts w:ascii="Cambria" w:eastAsia="Gill Sans" w:hAnsi="Cambria" w:cs="Cambria"/>
          <w:b/>
        </w:rPr>
        <w:t xml:space="preserve"> </w:t>
      </w:r>
      <w:r>
        <w:rPr>
          <w:rFonts w:ascii="Cambria" w:eastAsiaTheme="minorEastAsia" w:hAnsi="Cambria" w:cs="Cambria" w:hint="eastAsia"/>
          <w:b/>
        </w:rPr>
        <w:t xml:space="preserve">                                                                                                                          </w:t>
      </w:r>
      <w:r w:rsidRPr="00617E58">
        <w:rPr>
          <w:rFonts w:ascii="Cambria" w:eastAsia="Gill Sans" w:hAnsi="Cambria" w:cs="Cambria"/>
          <w:bCs/>
        </w:rPr>
        <w:t>(</w:t>
      </w:r>
      <w:r>
        <w:rPr>
          <w:rFonts w:ascii="Cambria" w:eastAsiaTheme="minorEastAsia" w:hAnsi="Cambria" w:cs="Cambria" w:hint="eastAsia"/>
          <w:bCs/>
        </w:rPr>
        <w:t>Summer 2025</w:t>
      </w:r>
      <w:r w:rsidRPr="00617E58">
        <w:rPr>
          <w:rFonts w:ascii="Cambria" w:eastAsia="Gill Sans" w:hAnsi="Cambria" w:cs="Cambria"/>
          <w:bCs/>
        </w:rPr>
        <w:t>)</w:t>
      </w:r>
    </w:p>
    <w:p w14:paraId="5513051E" w14:textId="77777777" w:rsidR="0012344A" w:rsidRDefault="0012344A" w:rsidP="0012344A">
      <w:pPr>
        <w:spacing w:line="300" w:lineRule="exact"/>
        <w:rPr>
          <w:rFonts w:ascii="Cambria" w:eastAsiaTheme="minorEastAsia" w:hAnsi="Cambria" w:cs="Cambria"/>
        </w:rPr>
      </w:pPr>
      <w:r>
        <w:rPr>
          <w:rFonts w:ascii="Cambria" w:eastAsiaTheme="minorEastAsia" w:hAnsi="Cambria" w:cs="Cambria" w:hint="eastAsia"/>
        </w:rPr>
        <w:t>Center for Applied Social and Economic Research</w:t>
      </w:r>
    </w:p>
    <w:p w14:paraId="55B8234B" w14:textId="77777777" w:rsidR="0012344A" w:rsidRPr="00345E1E" w:rsidRDefault="0012344A" w:rsidP="0012344A">
      <w:pPr>
        <w:spacing w:line="300" w:lineRule="exact"/>
        <w:rPr>
          <w:rFonts w:ascii="Cambria" w:eastAsiaTheme="minorEastAsia" w:hAnsi="Cambria" w:cs="Cambria"/>
        </w:rPr>
      </w:pPr>
      <w:r w:rsidRPr="00345E1E">
        <w:rPr>
          <w:rFonts w:ascii="Cambria" w:eastAsiaTheme="minorEastAsia" w:hAnsi="Cambria" w:cs="Cambria"/>
        </w:rPr>
        <w:t>New York University Shanghai</w:t>
      </w:r>
      <w:r w:rsidRPr="00345E1E">
        <w:rPr>
          <w:rFonts w:ascii="Cambria" w:eastAsiaTheme="minorEastAsia" w:hAnsi="Cambria" w:cs="Cambria" w:hint="eastAsia"/>
        </w:rPr>
        <w:t>, Shanghai, China</w:t>
      </w:r>
    </w:p>
    <w:p w14:paraId="142ED475" w14:textId="77777777" w:rsidR="0012344A" w:rsidRPr="00345E1E" w:rsidRDefault="0012344A" w:rsidP="0012344A">
      <w:pPr>
        <w:spacing w:line="300" w:lineRule="exact"/>
        <w:rPr>
          <w:rFonts w:ascii="Cambria" w:eastAsia="Gill Sans" w:hAnsi="Cambria" w:cs="Cambria"/>
          <w:i/>
          <w:iCs/>
        </w:rPr>
      </w:pPr>
      <w:r w:rsidRPr="00345E1E">
        <w:rPr>
          <w:rFonts w:ascii="Cambria" w:eastAsia="Gill Sans" w:hAnsi="Cambria" w:cs="Cambria"/>
          <w:i/>
          <w:iCs/>
        </w:rPr>
        <w:t>Assisted in instruction and lab facilitation for a graduate-level quantitative methods cours</w:t>
      </w:r>
      <w:r w:rsidRPr="00345E1E">
        <w:rPr>
          <w:rFonts w:ascii="Cambria" w:eastAsia="Gill Sans" w:hAnsi="Cambria" w:cs="Cambria" w:hint="eastAsia"/>
          <w:i/>
          <w:iCs/>
        </w:rPr>
        <w:t>e</w:t>
      </w:r>
    </w:p>
    <w:p w14:paraId="639948AB" w14:textId="77777777" w:rsidR="0012344A" w:rsidRPr="00F23829" w:rsidRDefault="0012344A" w:rsidP="0012344A">
      <w:pPr>
        <w:rPr>
          <w:rFonts w:ascii="Cambria" w:eastAsiaTheme="minorEastAsia" w:hAnsi="Cambria" w:cs="Cambria"/>
          <w:sz w:val="16"/>
          <w:szCs w:val="16"/>
        </w:rPr>
      </w:pPr>
    </w:p>
    <w:p w14:paraId="0A85C2DB" w14:textId="77777777" w:rsidR="0012344A" w:rsidRPr="00317AAD" w:rsidRDefault="0012344A" w:rsidP="0012344A">
      <w:pPr>
        <w:spacing w:line="300" w:lineRule="exact"/>
        <w:ind w:right="4"/>
        <w:rPr>
          <w:rFonts w:ascii="Cambria" w:eastAsia="Gill Sans" w:hAnsi="Cambria" w:cs="Cambria"/>
        </w:rPr>
      </w:pPr>
      <w:r w:rsidRPr="00345E1E">
        <w:rPr>
          <w:rFonts w:ascii="Cambria" w:eastAsiaTheme="minorEastAsia" w:hAnsi="Cambria" w:cs="Cambria"/>
          <w:b/>
        </w:rPr>
        <w:t xml:space="preserve">Research Assistant </w:t>
      </w:r>
      <w:r>
        <w:rPr>
          <w:rFonts w:ascii="Cambria" w:eastAsiaTheme="minorEastAsia" w:hAnsi="Cambria" w:cs="Cambria" w:hint="eastAsia"/>
          <w:b/>
        </w:rPr>
        <w:t xml:space="preserve">                                                                                                                               </w:t>
      </w:r>
      <w:r w:rsidRPr="00317AAD">
        <w:rPr>
          <w:rFonts w:ascii="Cambria" w:eastAsia="Gill Sans" w:hAnsi="Cambria" w:cs="Cambria"/>
        </w:rPr>
        <w:t>(</w:t>
      </w:r>
      <w:r>
        <w:rPr>
          <w:rFonts w:ascii="Cambria" w:eastAsiaTheme="minorEastAsia" w:hAnsi="Cambria" w:cs="Cambria" w:hint="eastAsia"/>
        </w:rPr>
        <w:t>2021-2022</w:t>
      </w:r>
      <w:r w:rsidRPr="00317AAD">
        <w:rPr>
          <w:rFonts w:ascii="Cambria" w:eastAsia="Gill Sans" w:hAnsi="Cambria" w:cs="Cambria"/>
        </w:rPr>
        <w:t>)</w:t>
      </w:r>
    </w:p>
    <w:p w14:paraId="48911344" w14:textId="77777777" w:rsidR="0012344A" w:rsidRDefault="0012344A" w:rsidP="0012344A">
      <w:pPr>
        <w:spacing w:line="300" w:lineRule="exact"/>
        <w:rPr>
          <w:rFonts w:ascii="Cambria" w:eastAsiaTheme="minorEastAsia" w:hAnsi="Cambria" w:cs="Cambria"/>
        </w:rPr>
      </w:pPr>
      <w:r w:rsidRPr="00345E1E">
        <w:rPr>
          <w:rFonts w:ascii="Cambria" w:eastAsiaTheme="minorEastAsia" w:hAnsi="Cambria" w:cs="Cambria"/>
        </w:rPr>
        <w:t>Social Policy Institute and Center for Innovation in Child Maltreatment</w:t>
      </w:r>
    </w:p>
    <w:p w14:paraId="009CEB07" w14:textId="77777777" w:rsidR="0012344A" w:rsidRPr="00345E1E" w:rsidRDefault="0012344A" w:rsidP="0012344A">
      <w:pPr>
        <w:spacing w:line="300" w:lineRule="exact"/>
        <w:rPr>
          <w:rFonts w:ascii="Cambria" w:eastAsiaTheme="minorEastAsia" w:hAnsi="Cambria" w:cs="Cambria"/>
        </w:rPr>
      </w:pPr>
      <w:r w:rsidRPr="00317AAD">
        <w:rPr>
          <w:rFonts w:ascii="Cambria" w:eastAsia="Gill Sans" w:hAnsi="Cambria" w:cs="Cambria"/>
        </w:rPr>
        <w:t>Washington University in St. Louis, St. Louis, MO</w:t>
      </w:r>
      <w:r>
        <w:rPr>
          <w:rFonts w:ascii="Cambria" w:eastAsiaTheme="minorEastAsia" w:hAnsi="Cambria" w:cs="Cambria" w:hint="eastAsia"/>
        </w:rPr>
        <w:t>, USA</w:t>
      </w:r>
    </w:p>
    <w:p w14:paraId="1EF11E6C" w14:textId="77777777" w:rsidR="0012344A" w:rsidRPr="00616791" w:rsidRDefault="0012344A" w:rsidP="0012344A">
      <w:pPr>
        <w:spacing w:line="300" w:lineRule="exact"/>
        <w:rPr>
          <w:rFonts w:ascii="Cambria" w:eastAsia="Gill Sans" w:hAnsi="Cambria" w:cs="Cambria"/>
          <w:i/>
          <w:iCs/>
        </w:rPr>
      </w:pPr>
      <w:r w:rsidRPr="00345E1E">
        <w:rPr>
          <w:rFonts w:ascii="Cambria" w:eastAsia="Gill Sans" w:hAnsi="Cambria" w:cs="Cambria"/>
          <w:i/>
          <w:iCs/>
        </w:rPr>
        <w:t>Led project design and data management, overseeing data cleaning, statistical analysis, and manuscript preparation</w:t>
      </w:r>
    </w:p>
    <w:p w14:paraId="2328D587" w14:textId="77777777" w:rsidR="0012344A" w:rsidRPr="00F23829" w:rsidRDefault="0012344A" w:rsidP="0012344A">
      <w:pPr>
        <w:rPr>
          <w:rFonts w:ascii="Cambria" w:eastAsiaTheme="minorEastAsia" w:hAnsi="Cambria" w:cs="Cambria"/>
          <w:sz w:val="16"/>
          <w:szCs w:val="16"/>
        </w:rPr>
      </w:pPr>
    </w:p>
    <w:p w14:paraId="7094552C" w14:textId="77777777" w:rsidR="0012344A" w:rsidRPr="00345E1E" w:rsidRDefault="0012344A" w:rsidP="0012344A">
      <w:pPr>
        <w:spacing w:line="300" w:lineRule="exact"/>
        <w:rPr>
          <w:rFonts w:ascii="Cambria" w:eastAsiaTheme="minorEastAsia" w:hAnsi="Cambria" w:cs="Cambria"/>
          <w:b/>
        </w:rPr>
      </w:pPr>
      <w:r w:rsidRPr="00345E1E">
        <w:rPr>
          <w:rFonts w:ascii="Cambria" w:eastAsiaTheme="minorEastAsia" w:hAnsi="Cambria" w:cs="Cambria"/>
          <w:b/>
        </w:rPr>
        <w:t>Part-time Lecturer</w:t>
      </w:r>
      <w:r w:rsidRPr="00345E1E">
        <w:rPr>
          <w:rFonts w:ascii="Cambria" w:eastAsiaTheme="minorEastAsia" w:hAnsi="Cambria" w:cs="Cambria" w:hint="eastAsia"/>
          <w:b/>
        </w:rPr>
        <w:t xml:space="preserve">                                                                                          </w:t>
      </w:r>
      <w:r>
        <w:rPr>
          <w:rFonts w:ascii="Cambria" w:eastAsiaTheme="minorEastAsia" w:hAnsi="Cambria" w:cs="Cambria" w:hint="eastAsia"/>
          <w:b/>
        </w:rPr>
        <w:t xml:space="preserve">                         </w:t>
      </w:r>
      <w:r w:rsidRPr="00345E1E">
        <w:rPr>
          <w:rFonts w:ascii="Cambria" w:eastAsiaTheme="minorEastAsia" w:hAnsi="Cambria" w:cs="Cambria" w:hint="eastAsia"/>
          <w:b/>
        </w:rPr>
        <w:t xml:space="preserve">              </w:t>
      </w:r>
      <w:r w:rsidRPr="00345E1E">
        <w:rPr>
          <w:rFonts w:ascii="Cambria" w:eastAsiaTheme="minorEastAsia" w:hAnsi="Cambria" w:cs="Cambria" w:hint="eastAsia"/>
          <w:bCs/>
        </w:rPr>
        <w:t>(2014-2016)</w:t>
      </w:r>
    </w:p>
    <w:p w14:paraId="0594793A" w14:textId="77777777" w:rsidR="0012344A" w:rsidRPr="00F71007" w:rsidRDefault="0012344A" w:rsidP="0012344A">
      <w:pPr>
        <w:spacing w:line="300" w:lineRule="exact"/>
        <w:rPr>
          <w:rFonts w:ascii="Cambria" w:eastAsiaTheme="minorEastAsia" w:hAnsi="Cambria" w:cs="Cambria"/>
        </w:rPr>
      </w:pPr>
      <w:r w:rsidRPr="00B37B4A">
        <w:rPr>
          <w:rFonts w:ascii="Cambria" w:eastAsia="Gill Sans" w:hAnsi="Cambria" w:cs="Cambria"/>
        </w:rPr>
        <w:t>School of Continuing Education</w:t>
      </w:r>
      <w:r>
        <w:rPr>
          <w:rFonts w:ascii="Cambria" w:eastAsiaTheme="minorEastAsia" w:hAnsi="Cambria" w:cs="Cambria" w:hint="eastAsia"/>
        </w:rPr>
        <w:t xml:space="preserve">, </w:t>
      </w:r>
      <w:r w:rsidRPr="00B37B4A">
        <w:rPr>
          <w:rFonts w:ascii="Cambria" w:eastAsia="Gill Sans" w:hAnsi="Cambria" w:cs="Cambria"/>
        </w:rPr>
        <w:t>Peking University, Beijing, China</w:t>
      </w:r>
    </w:p>
    <w:p w14:paraId="2BFB6815" w14:textId="77777777" w:rsidR="0012344A" w:rsidRPr="00B37B4A" w:rsidRDefault="0012344A" w:rsidP="0012344A">
      <w:pPr>
        <w:rPr>
          <w:rFonts w:ascii="Cambria" w:eastAsia="Gill Sans" w:hAnsi="Cambria" w:cs="Cambria"/>
          <w:i/>
          <w:iCs/>
        </w:rPr>
      </w:pPr>
      <w:r w:rsidRPr="00B37B4A">
        <w:rPr>
          <w:rFonts w:ascii="Cambria" w:eastAsia="Gill Sans" w:hAnsi="Cambria" w:cs="Cambria"/>
          <w:i/>
          <w:iCs/>
        </w:rPr>
        <w:t xml:space="preserve">Delivered lectures, designed </w:t>
      </w:r>
      <w:r w:rsidRPr="00B37B4A">
        <w:rPr>
          <w:rFonts w:ascii="Cambria" w:eastAsia="Gill Sans" w:hAnsi="Cambria" w:cs="Cambria" w:hint="eastAsia"/>
          <w:i/>
          <w:iCs/>
        </w:rPr>
        <w:t xml:space="preserve">examinations, </w:t>
      </w:r>
      <w:r w:rsidRPr="00B37B4A">
        <w:rPr>
          <w:rFonts w:ascii="Cambria" w:eastAsia="Gill Sans" w:hAnsi="Cambria" w:cs="Cambria"/>
          <w:i/>
          <w:iCs/>
        </w:rPr>
        <w:t xml:space="preserve">and graded </w:t>
      </w:r>
      <w:r w:rsidRPr="00B37B4A">
        <w:rPr>
          <w:rFonts w:ascii="Cambria" w:eastAsia="Gill Sans" w:hAnsi="Cambria" w:cs="Cambria" w:hint="eastAsia"/>
          <w:i/>
          <w:iCs/>
        </w:rPr>
        <w:t xml:space="preserve">assignments for working professionals </w:t>
      </w:r>
      <w:r w:rsidRPr="00B37B4A">
        <w:rPr>
          <w:rFonts w:ascii="Cambria" w:eastAsia="Gill Sans" w:hAnsi="Cambria" w:cs="Cambria"/>
          <w:i/>
          <w:iCs/>
        </w:rPr>
        <w:t>enrolled in continuing education programs</w:t>
      </w:r>
    </w:p>
    <w:p w14:paraId="66D4C871" w14:textId="77777777" w:rsidR="0012344A" w:rsidRPr="00EF763C" w:rsidRDefault="0012344A" w:rsidP="0012344A">
      <w:pPr>
        <w:rPr>
          <w:rFonts w:ascii="Cambria" w:eastAsiaTheme="minorEastAsia" w:hAnsi="Cambria" w:cs="Cambria"/>
          <w:sz w:val="28"/>
          <w:szCs w:val="28"/>
        </w:rPr>
      </w:pPr>
    </w:p>
    <w:p w14:paraId="1CD8F10B" w14:textId="77777777" w:rsidR="0012344A" w:rsidRPr="00EF763C" w:rsidRDefault="0012344A">
      <w:pPr>
        <w:rPr>
          <w:rFonts w:ascii="Cambria" w:eastAsiaTheme="minorEastAsia" w:hAnsi="Cambria" w:cs="Cambria"/>
          <w:sz w:val="28"/>
          <w:szCs w:val="28"/>
        </w:rPr>
      </w:pPr>
    </w:p>
    <w:p w14:paraId="487691AA" w14:textId="5FA5FC45" w:rsidR="00FE5775" w:rsidRPr="00317AAD" w:rsidRDefault="00FE5775" w:rsidP="00FE5775">
      <w:pPr>
        <w:pStyle w:val="Heading5"/>
        <w:keepNext w:val="0"/>
        <w:keepLines w:val="0"/>
        <w:spacing w:before="0" w:after="0"/>
        <w:rPr>
          <w:rFonts w:ascii="Cambria" w:eastAsiaTheme="minorEastAsia" w:hAnsi="Cambria" w:cs="Cambria"/>
          <w:b/>
          <w:color w:val="000000"/>
          <w:sz w:val="36"/>
          <w:szCs w:val="36"/>
        </w:rPr>
      </w:pPr>
      <w:bookmarkStart w:id="0" w:name="_uchuyvbomyiq" w:colFirst="0" w:colLast="0"/>
      <w:bookmarkEnd w:id="0"/>
      <w:r w:rsidRPr="00317AAD">
        <w:rPr>
          <w:rFonts w:ascii="Cambria" w:eastAsiaTheme="minorEastAsia" w:hAnsi="Cambria" w:cs="Cambria"/>
          <w:b/>
          <w:color w:val="000000"/>
          <w:sz w:val="36"/>
          <w:szCs w:val="36"/>
        </w:rPr>
        <w:t>PUBLICATION</w:t>
      </w:r>
      <w:r w:rsidR="00804276">
        <w:rPr>
          <w:rFonts w:ascii="Cambria" w:eastAsiaTheme="minorEastAsia" w:hAnsi="Cambria" w:cs="Cambria" w:hint="eastAsia"/>
          <w:b/>
          <w:color w:val="000000"/>
          <w:sz w:val="36"/>
          <w:szCs w:val="36"/>
        </w:rPr>
        <w:t>S</w:t>
      </w:r>
    </w:p>
    <w:p w14:paraId="07BF01A6" w14:textId="4B13E8B6" w:rsidR="00FE5775" w:rsidRPr="00317AAD" w:rsidRDefault="00FE5775" w:rsidP="00FE5775">
      <w:pPr>
        <w:jc w:val="both"/>
        <w:rPr>
          <w:rFonts w:ascii="Cambria" w:eastAsiaTheme="minorEastAsia" w:hAnsi="Cambria" w:cs="Cambria"/>
          <w:b/>
          <w:sz w:val="24"/>
          <w:szCs w:val="24"/>
        </w:rPr>
      </w:pPr>
      <w:r w:rsidRPr="00317AAD"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4DE5D2" wp14:editId="25A1CBCB">
                <wp:simplePos x="0" y="0"/>
                <wp:positionH relativeFrom="column">
                  <wp:posOffset>-7620</wp:posOffset>
                </wp:positionH>
                <wp:positionV relativeFrom="paragraph">
                  <wp:posOffset>34290</wp:posOffset>
                </wp:positionV>
                <wp:extent cx="5023485" cy="2540"/>
                <wp:effectExtent l="0" t="0" r="24765" b="35560"/>
                <wp:wrapNone/>
                <wp:docPr id="1476786600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3485" cy="254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A76FE3" id="Straight Connector 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6pt,2.7pt" to="394.9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" strokecolor="black [3213]" strokeweight="1.25pt"/>
            </w:pict>
          </mc:Fallback>
        </mc:AlternateContent>
      </w:r>
    </w:p>
    <w:p w14:paraId="5BC2D73D" w14:textId="7551D6AF" w:rsidR="00D70B8D" w:rsidRDefault="00FE5775" w:rsidP="00D70B8D">
      <w:pPr>
        <w:pStyle w:val="Footer"/>
        <w:rPr>
          <w:rFonts w:ascii="Cambria" w:eastAsiaTheme="minorEastAsia" w:hAnsi="Cambria" w:cs="Cambria"/>
          <w:b/>
          <w:sz w:val="24"/>
          <w:szCs w:val="24"/>
        </w:rPr>
      </w:pPr>
      <w:r w:rsidRPr="00317AAD">
        <w:rPr>
          <w:rFonts w:ascii="Cambria" w:eastAsiaTheme="minorEastAsia" w:hAnsi="Cambria" w:cs="Cambria"/>
          <w:b/>
          <w:sz w:val="24"/>
          <w:szCs w:val="24"/>
        </w:rPr>
        <w:t>PEER-REVIEWED PUBLICATION</w:t>
      </w:r>
      <w:r w:rsidR="00804276">
        <w:rPr>
          <w:rFonts w:ascii="Cambria" w:eastAsiaTheme="minorEastAsia" w:hAnsi="Cambria" w:cs="Cambria" w:hint="eastAsia"/>
          <w:b/>
          <w:sz w:val="24"/>
          <w:szCs w:val="24"/>
        </w:rPr>
        <w:t>S</w:t>
      </w:r>
      <w:r w:rsidR="00D70B8D">
        <w:rPr>
          <w:rFonts w:ascii="Cambria" w:eastAsiaTheme="minorEastAsia" w:hAnsi="Cambria" w:cs="Cambria" w:hint="eastAsia"/>
          <w:b/>
          <w:sz w:val="24"/>
          <w:szCs w:val="24"/>
        </w:rPr>
        <w:t xml:space="preserve"> </w:t>
      </w:r>
    </w:p>
    <w:p w14:paraId="653DC478" w14:textId="56A38F71" w:rsidR="00FE5775" w:rsidRPr="00D70B8D" w:rsidRDefault="00D70B8D" w:rsidP="00D70B8D">
      <w:pPr>
        <w:pStyle w:val="Footer"/>
        <w:rPr>
          <w:rFonts w:ascii="Times New Roman" w:eastAsiaTheme="minorEastAsia" w:hAnsi="Times New Roman" w:cs="Times New Roman"/>
          <w:bCs/>
          <w:i/>
          <w:iCs/>
          <w:sz w:val="24"/>
          <w:szCs w:val="24"/>
        </w:rPr>
      </w:pPr>
      <w:r w:rsidRPr="00750DD0">
        <w:rPr>
          <w:rFonts w:ascii="Times New Roman" w:eastAsiaTheme="minorEastAsia" w:hAnsi="Times New Roman" w:cs="Times New Roman"/>
          <w:bCs/>
          <w:i/>
          <w:iCs/>
          <w:sz w:val="24"/>
          <w:szCs w:val="24"/>
        </w:rPr>
        <w:t>* Indicates corresponding author</w:t>
      </w:r>
    </w:p>
    <w:p w14:paraId="309A41D8" w14:textId="77777777" w:rsidR="00D70B8D" w:rsidRPr="00C16C92" w:rsidRDefault="00D70B8D" w:rsidP="00D70B8D">
      <w:pPr>
        <w:rPr>
          <w:rFonts w:ascii="Cambria" w:eastAsiaTheme="minorEastAsia" w:hAnsi="Cambria"/>
          <w:sz w:val="16"/>
          <w:szCs w:val="16"/>
        </w:rPr>
      </w:pPr>
    </w:p>
    <w:p w14:paraId="58223E73" w14:textId="6C82153C" w:rsidR="00251C19" w:rsidRPr="00794A22" w:rsidRDefault="00251C19" w:rsidP="00604BC0">
      <w:pPr>
        <w:pStyle w:val="ListParagraph"/>
        <w:numPr>
          <w:ilvl w:val="0"/>
          <w:numId w:val="10"/>
        </w:numPr>
        <w:spacing w:line="276" w:lineRule="auto"/>
        <w:ind w:left="567" w:hanging="425"/>
        <w:rPr>
          <w:rFonts w:ascii="Cambria" w:eastAsiaTheme="minorEastAsia" w:hAnsi="Cambria"/>
        </w:rPr>
      </w:pPr>
      <w:r w:rsidRPr="00794A22">
        <w:rPr>
          <w:rFonts w:ascii="Cambria" w:eastAsiaTheme="minorEastAsia" w:hAnsi="Cambria"/>
          <w:b/>
          <w:bCs/>
          <w:sz w:val="22"/>
          <w:szCs w:val="22"/>
        </w:rPr>
        <w:t>Fang, C.</w:t>
      </w:r>
      <w:r w:rsidRPr="00794A22">
        <w:rPr>
          <w:rFonts w:ascii="Cambria" w:eastAsiaTheme="minorEastAsia" w:hAnsi="Cambria"/>
          <w:b/>
          <w:bCs/>
          <w:sz w:val="22"/>
          <w:szCs w:val="22"/>
          <w:lang w:eastAsia="zh-CN"/>
        </w:rPr>
        <w:t>*</w:t>
      </w:r>
      <w:r w:rsidRPr="00794A22">
        <w:rPr>
          <w:rFonts w:ascii="Cambria" w:eastAsiaTheme="minorEastAsia" w:hAnsi="Cambria"/>
          <w:b/>
          <w:bCs/>
          <w:sz w:val="22"/>
          <w:szCs w:val="22"/>
        </w:rPr>
        <w:t xml:space="preserve">, </w:t>
      </w:r>
      <w:r w:rsidRPr="00794A22">
        <w:rPr>
          <w:rFonts w:ascii="Cambria" w:eastAsiaTheme="minorEastAsia" w:hAnsi="Cambria"/>
          <w:sz w:val="22"/>
          <w:szCs w:val="22"/>
        </w:rPr>
        <w:t xml:space="preserve">Chen, J. H., Wang, S., </w:t>
      </w:r>
      <w:r w:rsidRPr="00794A22">
        <w:rPr>
          <w:rFonts w:ascii="Cambria" w:hAnsi="Cambria"/>
          <w:sz w:val="22"/>
          <w:szCs w:val="22"/>
        </w:rPr>
        <w:t>Jonson-Reid, M.</w:t>
      </w:r>
      <w:r w:rsidRPr="00794A22">
        <w:rPr>
          <w:rFonts w:ascii="Cambria" w:eastAsiaTheme="minorEastAsia" w:hAnsi="Cambria"/>
          <w:sz w:val="22"/>
          <w:szCs w:val="22"/>
        </w:rPr>
        <w:t xml:space="preserve"> (</w:t>
      </w:r>
      <w:r w:rsidRPr="00794A22">
        <w:rPr>
          <w:rFonts w:ascii="Cambria" w:eastAsiaTheme="minorEastAsia" w:hAnsi="Cambria"/>
          <w:sz w:val="22"/>
          <w:szCs w:val="22"/>
          <w:lang w:eastAsia="zh-CN"/>
        </w:rPr>
        <w:t xml:space="preserve">Accepted). Stress Pathways to Harsh Verbal Discipline: Understanding Parental Distress in Families of Children with Disabilities. </w:t>
      </w:r>
      <w:r w:rsidRPr="00794A22">
        <w:rPr>
          <w:rFonts w:ascii="Cambria" w:eastAsiaTheme="minorEastAsia" w:hAnsi="Cambria"/>
          <w:i/>
          <w:iCs/>
          <w:sz w:val="22"/>
          <w:szCs w:val="22"/>
          <w:lang w:eastAsia="zh-CN"/>
        </w:rPr>
        <w:t>Journal of Family Psychology</w:t>
      </w:r>
      <w:r w:rsidRPr="00794A22">
        <w:rPr>
          <w:rFonts w:ascii="Cambria" w:eastAsiaTheme="minorEastAsia" w:hAnsi="Cambria"/>
          <w:sz w:val="22"/>
          <w:szCs w:val="22"/>
          <w:lang w:eastAsia="zh-CN"/>
        </w:rPr>
        <w:t xml:space="preserve">. </w:t>
      </w:r>
    </w:p>
    <w:p w14:paraId="1CEB9A15" w14:textId="77777777" w:rsidR="00794A22" w:rsidRPr="00794A22" w:rsidRDefault="00794A22" w:rsidP="00794A22">
      <w:pPr>
        <w:rPr>
          <w:rFonts w:ascii="Cambria" w:eastAsiaTheme="minorEastAsia" w:hAnsi="Cambria"/>
          <w:sz w:val="20"/>
          <w:szCs w:val="20"/>
        </w:rPr>
      </w:pPr>
    </w:p>
    <w:p w14:paraId="745FC3BE" w14:textId="147A862F" w:rsidR="00240EDC" w:rsidRPr="00251C19" w:rsidRDefault="00240EDC" w:rsidP="00251C19">
      <w:pPr>
        <w:pStyle w:val="ListParagraph"/>
        <w:numPr>
          <w:ilvl w:val="0"/>
          <w:numId w:val="10"/>
        </w:numPr>
        <w:spacing w:line="276" w:lineRule="auto"/>
        <w:ind w:left="567" w:hanging="425"/>
        <w:rPr>
          <w:rFonts w:ascii="Cambria" w:eastAsiaTheme="minorEastAsia" w:hAnsi="Cambria"/>
          <w:sz w:val="22"/>
          <w:szCs w:val="22"/>
          <w:lang w:eastAsia="zh-CN"/>
        </w:rPr>
      </w:pPr>
      <w:r w:rsidRPr="00251C19">
        <w:rPr>
          <w:rFonts w:ascii="Cambria" w:eastAsiaTheme="minorEastAsia" w:hAnsi="Cambria"/>
          <w:b/>
          <w:bCs/>
          <w:sz w:val="22"/>
          <w:szCs w:val="22"/>
          <w:lang w:eastAsia="zh-CN"/>
        </w:rPr>
        <w:t>Fang</w:t>
      </w:r>
      <w:r w:rsidRPr="00251C19">
        <w:rPr>
          <w:rFonts w:ascii="Cambria" w:hAnsi="Cambria"/>
          <w:b/>
          <w:bCs/>
          <w:sz w:val="22"/>
          <w:szCs w:val="22"/>
        </w:rPr>
        <w:t xml:space="preserve">, </w:t>
      </w:r>
      <w:r w:rsidRPr="00251C19">
        <w:rPr>
          <w:rFonts w:ascii="Cambria" w:eastAsiaTheme="minorEastAsia" w:hAnsi="Cambria"/>
          <w:b/>
          <w:bCs/>
          <w:sz w:val="22"/>
          <w:szCs w:val="22"/>
          <w:lang w:eastAsia="zh-CN"/>
        </w:rPr>
        <w:t>C</w:t>
      </w:r>
      <w:r w:rsidRPr="00251C19">
        <w:rPr>
          <w:rFonts w:ascii="Cambria" w:hAnsi="Cambria"/>
          <w:b/>
          <w:bCs/>
          <w:sz w:val="22"/>
          <w:szCs w:val="22"/>
        </w:rPr>
        <w:t>.</w:t>
      </w:r>
      <w:r w:rsidRPr="00251C19">
        <w:rPr>
          <w:rFonts w:ascii="Cambria" w:eastAsiaTheme="minorEastAsia" w:hAnsi="Cambria"/>
          <w:b/>
          <w:bCs/>
          <w:sz w:val="22"/>
          <w:szCs w:val="22"/>
          <w:lang w:eastAsia="zh-CN"/>
        </w:rPr>
        <w:t>*</w:t>
      </w:r>
      <w:r w:rsidRPr="00251C19">
        <w:rPr>
          <w:rFonts w:ascii="Cambria" w:hAnsi="Cambria"/>
          <w:sz w:val="22"/>
          <w:szCs w:val="22"/>
        </w:rPr>
        <w:t>, Chen, J. H., Jonson-Reid, M. (</w:t>
      </w:r>
      <w:r w:rsidRPr="00251C19">
        <w:rPr>
          <w:rFonts w:ascii="Cambria" w:eastAsiaTheme="minorEastAsia" w:hAnsi="Cambria"/>
          <w:sz w:val="22"/>
          <w:szCs w:val="22"/>
          <w:lang w:eastAsia="zh-CN"/>
        </w:rPr>
        <w:t>2026</w:t>
      </w:r>
      <w:r w:rsidRPr="00251C19">
        <w:rPr>
          <w:rFonts w:ascii="Cambria" w:hAnsi="Cambria"/>
          <w:sz w:val="22"/>
          <w:szCs w:val="22"/>
        </w:rPr>
        <w:t>). Beyond Intervention: A Scoping Review of Parent Engagement in Parent-Implemented Intervention for Autistic Children</w:t>
      </w:r>
      <w:r w:rsidRPr="00251C19">
        <w:rPr>
          <w:rFonts w:ascii="Cambria" w:eastAsiaTheme="minorEastAsia" w:hAnsi="Cambria"/>
          <w:sz w:val="22"/>
          <w:szCs w:val="22"/>
          <w:lang w:eastAsia="zh-CN"/>
        </w:rPr>
        <w:t>.</w:t>
      </w:r>
      <w:r w:rsidRPr="00251C19">
        <w:rPr>
          <w:rFonts w:ascii="Cambria" w:eastAsiaTheme="minorEastAsia" w:hAnsi="Cambria"/>
          <w:i/>
          <w:iCs/>
          <w:sz w:val="22"/>
          <w:szCs w:val="22"/>
          <w:lang w:eastAsia="zh-CN"/>
        </w:rPr>
        <w:t xml:space="preserve"> Journal of Autism and Developmental Disorders, 1-14.</w:t>
      </w:r>
      <w:r w:rsidR="00251C19">
        <w:rPr>
          <w:rFonts w:ascii="Cambria" w:eastAsiaTheme="minorEastAsia" w:hAnsi="Cambria" w:hint="eastAsia"/>
          <w:i/>
          <w:iCs/>
          <w:sz w:val="22"/>
          <w:szCs w:val="22"/>
          <w:lang w:eastAsia="zh-CN"/>
        </w:rPr>
        <w:t xml:space="preserve"> </w:t>
      </w:r>
      <w:r w:rsidR="00251C19" w:rsidRPr="00251C19">
        <w:rPr>
          <w:rFonts w:ascii="Cambria" w:hAnsi="Cambria"/>
          <w:color w:val="222222"/>
          <w:sz w:val="22"/>
          <w:szCs w:val="22"/>
          <w:shd w:val="clear" w:color="auto" w:fill="FFFFFF"/>
        </w:rPr>
        <w:t>https://doi.org/10.1007/s10803-026-07474-2</w:t>
      </w:r>
      <w:r w:rsidR="00251C19">
        <w:rPr>
          <w:rFonts w:ascii="Cambria" w:eastAsiaTheme="minorEastAsia" w:hAnsi="Cambria" w:hint="eastAsia"/>
          <w:color w:val="222222"/>
          <w:sz w:val="22"/>
          <w:szCs w:val="22"/>
          <w:shd w:val="clear" w:color="auto" w:fill="FFFFFF"/>
          <w:lang w:eastAsia="zh-CN"/>
        </w:rPr>
        <w:t>.</w:t>
      </w:r>
      <w:r w:rsidR="001B31D5" w:rsidRPr="00251C19">
        <w:rPr>
          <w:rFonts w:ascii="Cambria" w:eastAsiaTheme="minorEastAsia" w:hAnsi="Cambria"/>
          <w:i/>
          <w:iCs/>
          <w:sz w:val="22"/>
          <w:szCs w:val="22"/>
          <w:lang w:eastAsia="zh-CN"/>
        </w:rPr>
        <w:t xml:space="preserve"> </w:t>
      </w:r>
    </w:p>
    <w:p w14:paraId="484E0698" w14:textId="77777777" w:rsidR="00240EDC" w:rsidRPr="00251C19" w:rsidRDefault="00240EDC" w:rsidP="00251C19">
      <w:pPr>
        <w:rPr>
          <w:rFonts w:ascii="Cambria" w:eastAsiaTheme="minorEastAsia" w:hAnsi="Cambria"/>
          <w:sz w:val="20"/>
          <w:szCs w:val="20"/>
        </w:rPr>
      </w:pPr>
    </w:p>
    <w:p w14:paraId="31AA56F2" w14:textId="3B7A8341" w:rsidR="00240EDC" w:rsidRPr="00251C19" w:rsidRDefault="00240EDC" w:rsidP="00251C19">
      <w:pPr>
        <w:pStyle w:val="ListParagraph"/>
        <w:numPr>
          <w:ilvl w:val="0"/>
          <w:numId w:val="10"/>
        </w:numPr>
        <w:spacing w:line="276" w:lineRule="auto"/>
        <w:ind w:left="567" w:hanging="425"/>
        <w:rPr>
          <w:rFonts w:ascii="Cambria" w:eastAsiaTheme="minorEastAsia" w:hAnsi="Cambria"/>
          <w:sz w:val="22"/>
          <w:szCs w:val="22"/>
          <w:lang w:eastAsia="zh-CN"/>
        </w:rPr>
      </w:pPr>
      <w:r w:rsidRPr="00251C19">
        <w:rPr>
          <w:rFonts w:ascii="Cambria" w:eastAsiaTheme="minorEastAsia" w:hAnsi="Cambria"/>
          <w:sz w:val="22"/>
          <w:szCs w:val="22"/>
        </w:rPr>
        <w:t xml:space="preserve">Chen, J. H., </w:t>
      </w:r>
      <w:r w:rsidRPr="00251C19">
        <w:rPr>
          <w:rFonts w:ascii="Cambria" w:hAnsi="Cambria"/>
          <w:b/>
          <w:bCs/>
          <w:sz w:val="22"/>
          <w:szCs w:val="22"/>
        </w:rPr>
        <w:t>Fang, C.</w:t>
      </w:r>
      <w:r w:rsidRPr="00251C19">
        <w:rPr>
          <w:rFonts w:ascii="Cambria" w:eastAsiaTheme="minorEastAsia" w:hAnsi="Cambria"/>
          <w:b/>
          <w:bCs/>
          <w:sz w:val="22"/>
          <w:szCs w:val="22"/>
        </w:rPr>
        <w:t>*</w:t>
      </w:r>
      <w:r w:rsidRPr="00251C19">
        <w:rPr>
          <w:rFonts w:ascii="Cambria" w:hAnsi="Cambria"/>
          <w:sz w:val="22"/>
          <w:szCs w:val="22"/>
        </w:rPr>
        <w:t>,</w:t>
      </w:r>
      <w:r w:rsidRPr="00251C19">
        <w:rPr>
          <w:rFonts w:ascii="Cambria" w:eastAsiaTheme="minorEastAsia" w:hAnsi="Cambria"/>
          <w:sz w:val="22"/>
          <w:szCs w:val="22"/>
        </w:rPr>
        <w:t xml:space="preserve"> Helton, J. J., Vaughn, M. G., &amp; Yang, Y. (</w:t>
      </w:r>
      <w:r w:rsidR="001B31D5" w:rsidRPr="00251C19">
        <w:rPr>
          <w:rFonts w:ascii="Cambria" w:eastAsiaTheme="minorEastAsia" w:hAnsi="Cambria"/>
          <w:sz w:val="22"/>
          <w:szCs w:val="22"/>
          <w:lang w:eastAsia="zh-CN"/>
        </w:rPr>
        <w:t>2026</w:t>
      </w:r>
      <w:r w:rsidRPr="00251C19">
        <w:rPr>
          <w:rFonts w:ascii="Cambria" w:eastAsiaTheme="minorEastAsia" w:hAnsi="Cambria"/>
          <w:sz w:val="22"/>
          <w:szCs w:val="22"/>
        </w:rPr>
        <w:t xml:space="preserve">). Testing the risk of child hyperactivity-inattention problems in families living with housing-cost burden during the COVID-19 pandemic. </w:t>
      </w:r>
      <w:r w:rsidRPr="00251C19">
        <w:rPr>
          <w:rFonts w:ascii="Cambria" w:eastAsiaTheme="minorEastAsia" w:hAnsi="Cambria"/>
          <w:i/>
          <w:iCs/>
          <w:sz w:val="22"/>
          <w:szCs w:val="22"/>
        </w:rPr>
        <w:t>Research on Child and Adolescent Psychopatholog</w:t>
      </w:r>
      <w:r w:rsidRPr="00251C19">
        <w:rPr>
          <w:rFonts w:ascii="Cambria" w:eastAsiaTheme="minorEastAsia" w:hAnsi="Cambria"/>
          <w:i/>
          <w:iCs/>
          <w:sz w:val="22"/>
          <w:szCs w:val="22"/>
          <w:lang w:eastAsia="zh-CN"/>
        </w:rPr>
        <w:t>y, 54(1)</w:t>
      </w:r>
      <w:r w:rsidRPr="00251C19">
        <w:rPr>
          <w:rFonts w:ascii="Cambria" w:eastAsiaTheme="minorEastAsia" w:hAnsi="Cambria"/>
          <w:i/>
          <w:iCs/>
          <w:sz w:val="22"/>
          <w:szCs w:val="22"/>
        </w:rPr>
        <w:t>.</w:t>
      </w:r>
      <w:r w:rsidR="00251C19">
        <w:rPr>
          <w:rFonts w:ascii="Cambria" w:eastAsiaTheme="minorEastAsia" w:hAnsi="Cambria" w:hint="eastAsia"/>
          <w:i/>
          <w:iCs/>
          <w:sz w:val="22"/>
          <w:szCs w:val="22"/>
          <w:lang w:eastAsia="zh-CN"/>
        </w:rPr>
        <w:t xml:space="preserve"> </w:t>
      </w:r>
      <w:r w:rsidR="00251C19" w:rsidRPr="00251C19">
        <w:rPr>
          <w:rFonts w:ascii="Cambria" w:eastAsiaTheme="minorEastAsia" w:hAnsi="Cambria"/>
          <w:sz w:val="22"/>
          <w:szCs w:val="22"/>
        </w:rPr>
        <w:t>https://doi.org/10.1007/s10802-025-01413-y</w:t>
      </w:r>
      <w:r w:rsidR="00251C19" w:rsidRPr="00251C19">
        <w:rPr>
          <w:rFonts w:ascii="Cambria" w:eastAsiaTheme="minorEastAsia" w:hAnsi="Cambria" w:hint="eastAsia"/>
          <w:sz w:val="22"/>
          <w:szCs w:val="22"/>
        </w:rPr>
        <w:t>.</w:t>
      </w:r>
      <w:r w:rsidRPr="00251C19">
        <w:rPr>
          <w:rFonts w:ascii="Cambria" w:eastAsiaTheme="minorEastAsia" w:hAnsi="Cambria"/>
          <w:i/>
          <w:iCs/>
          <w:sz w:val="22"/>
          <w:szCs w:val="22"/>
          <w:lang w:eastAsia="zh-CN"/>
        </w:rPr>
        <w:t xml:space="preserve"> </w:t>
      </w:r>
    </w:p>
    <w:p w14:paraId="743F0B88" w14:textId="77777777" w:rsidR="00240EDC" w:rsidRPr="00251C19" w:rsidRDefault="00240EDC" w:rsidP="00251C19">
      <w:pPr>
        <w:pStyle w:val="ListParagraph"/>
        <w:spacing w:line="276" w:lineRule="auto"/>
        <w:ind w:left="567" w:hanging="425"/>
        <w:rPr>
          <w:rFonts w:ascii="Cambria" w:eastAsiaTheme="minorEastAsia" w:hAnsi="Cambria"/>
          <w:lang w:eastAsia="zh-CN"/>
        </w:rPr>
      </w:pPr>
    </w:p>
    <w:p w14:paraId="1B8AD5B2" w14:textId="660A27B5" w:rsidR="005F345E" w:rsidRPr="00251C19" w:rsidRDefault="005F345E" w:rsidP="00251C19">
      <w:pPr>
        <w:pStyle w:val="ListParagraph"/>
        <w:numPr>
          <w:ilvl w:val="0"/>
          <w:numId w:val="10"/>
        </w:numPr>
        <w:spacing w:line="276" w:lineRule="auto"/>
        <w:ind w:left="567" w:hanging="425"/>
        <w:rPr>
          <w:rFonts w:ascii="Cambria" w:eastAsiaTheme="minorEastAsia" w:hAnsi="Cambria"/>
          <w:sz w:val="22"/>
          <w:szCs w:val="22"/>
          <w:lang w:eastAsia="zh-CN"/>
        </w:rPr>
      </w:pPr>
      <w:r w:rsidRPr="00251C19">
        <w:rPr>
          <w:rFonts w:ascii="Cambria" w:hAnsi="Cambria"/>
          <w:sz w:val="22"/>
          <w:szCs w:val="22"/>
        </w:rPr>
        <w:t xml:space="preserve">Chen, J. H., </w:t>
      </w:r>
      <w:r w:rsidRPr="00251C19">
        <w:rPr>
          <w:rFonts w:ascii="Cambria" w:hAnsi="Cambria"/>
          <w:b/>
          <w:bCs/>
          <w:sz w:val="22"/>
          <w:szCs w:val="22"/>
        </w:rPr>
        <w:t>Fang, C.</w:t>
      </w:r>
      <w:r w:rsidRPr="00251C19">
        <w:rPr>
          <w:rFonts w:ascii="Cambria" w:hAnsi="Cambria"/>
          <w:sz w:val="22"/>
          <w:szCs w:val="22"/>
        </w:rPr>
        <w:t>,</w:t>
      </w:r>
      <w:r w:rsidRPr="00251C19">
        <w:rPr>
          <w:rFonts w:ascii="Cambria" w:eastAsiaTheme="minorEastAsia" w:hAnsi="Cambria"/>
          <w:sz w:val="22"/>
          <w:szCs w:val="22"/>
          <w:lang w:eastAsia="zh-CN"/>
        </w:rPr>
        <w:t xml:space="preserve"> Vaughn, M.,… Pu, Q. (</w:t>
      </w:r>
      <w:r w:rsidR="00240EDC" w:rsidRPr="00251C19">
        <w:rPr>
          <w:rFonts w:ascii="Cambria" w:eastAsiaTheme="minorEastAsia" w:hAnsi="Cambria"/>
          <w:sz w:val="22"/>
          <w:szCs w:val="22"/>
          <w:lang w:eastAsia="zh-CN"/>
        </w:rPr>
        <w:t>2026</w:t>
      </w:r>
      <w:r w:rsidRPr="00251C19">
        <w:rPr>
          <w:rFonts w:ascii="Cambria" w:eastAsiaTheme="minorEastAsia" w:hAnsi="Cambria"/>
          <w:sz w:val="22"/>
          <w:szCs w:val="22"/>
          <w:lang w:eastAsia="zh-CN"/>
        </w:rPr>
        <w:t xml:space="preserve">). When economic hardship meets chronic parental distress: Inequalities in harsh discipline toward children in the United States. </w:t>
      </w:r>
      <w:r w:rsidRPr="00251C19">
        <w:rPr>
          <w:rFonts w:ascii="Cambria" w:eastAsiaTheme="minorEastAsia" w:hAnsi="Cambria"/>
          <w:i/>
          <w:iCs/>
          <w:sz w:val="22"/>
          <w:szCs w:val="22"/>
          <w:lang w:eastAsia="zh-CN"/>
        </w:rPr>
        <w:t xml:space="preserve">Child </w:t>
      </w:r>
      <w:r w:rsidRPr="00251C19">
        <w:rPr>
          <w:rFonts w:ascii="Cambria" w:eastAsiaTheme="minorEastAsia" w:hAnsi="Cambria"/>
          <w:i/>
          <w:iCs/>
          <w:sz w:val="22"/>
          <w:szCs w:val="22"/>
          <w:lang w:eastAsia="zh-CN"/>
        </w:rPr>
        <w:lastRenderedPageBreak/>
        <w:t>Abuse &amp; Neglect</w:t>
      </w:r>
      <w:r w:rsidR="00240EDC" w:rsidRPr="00251C19">
        <w:rPr>
          <w:rFonts w:ascii="Cambria" w:eastAsiaTheme="minorEastAsia" w:hAnsi="Cambria"/>
          <w:sz w:val="22"/>
          <w:szCs w:val="22"/>
          <w:lang w:eastAsia="zh-CN"/>
        </w:rPr>
        <w:t>, 173.</w:t>
      </w:r>
      <w:r w:rsidR="00251C19">
        <w:rPr>
          <w:rFonts w:ascii="Cambria" w:eastAsiaTheme="minorEastAsia" w:hAnsi="Cambria" w:hint="eastAsia"/>
          <w:sz w:val="22"/>
          <w:szCs w:val="22"/>
          <w:lang w:eastAsia="zh-CN"/>
        </w:rPr>
        <w:t xml:space="preserve"> </w:t>
      </w:r>
      <w:hyperlink r:id="rId9" w:tgtFrame="_blank" w:tooltip="Persistent link using digital object identifier" w:history="1">
        <w:r w:rsidR="00251C19" w:rsidRPr="00251C19">
          <w:rPr>
            <w:rFonts w:ascii="Cambria" w:eastAsiaTheme="minorEastAsia" w:hAnsi="Cambria"/>
            <w:sz w:val="22"/>
            <w:szCs w:val="22"/>
            <w:lang w:eastAsia="zh-CN"/>
          </w:rPr>
          <w:t>https://doi.org/10.1016/j.chiabu.2026.107895</w:t>
        </w:r>
      </w:hyperlink>
      <w:r w:rsidR="00251C19">
        <w:rPr>
          <w:rFonts w:ascii="Cambria" w:eastAsiaTheme="minorEastAsia" w:hAnsi="Cambria" w:hint="eastAsia"/>
          <w:sz w:val="22"/>
          <w:szCs w:val="22"/>
          <w:lang w:eastAsia="zh-CN"/>
        </w:rPr>
        <w:t>.</w:t>
      </w:r>
      <w:r w:rsidRPr="00251C19">
        <w:rPr>
          <w:rFonts w:ascii="Cambria" w:eastAsiaTheme="minorEastAsia" w:hAnsi="Cambria"/>
          <w:sz w:val="22"/>
          <w:szCs w:val="22"/>
          <w:lang w:eastAsia="zh-CN"/>
        </w:rPr>
        <w:t xml:space="preserve"> </w:t>
      </w:r>
    </w:p>
    <w:p w14:paraId="4CD484F9" w14:textId="77777777" w:rsidR="00591778" w:rsidRPr="00635146" w:rsidRDefault="00591778" w:rsidP="00251C19">
      <w:pPr>
        <w:rPr>
          <w:rFonts w:ascii="Cambria" w:eastAsiaTheme="minorEastAsia" w:hAnsi="Cambria"/>
          <w:sz w:val="20"/>
          <w:szCs w:val="20"/>
        </w:rPr>
      </w:pPr>
    </w:p>
    <w:p w14:paraId="2BC145EE" w14:textId="2EA23574" w:rsidR="00591778" w:rsidRPr="00251C19" w:rsidRDefault="00591778" w:rsidP="00251C19">
      <w:pPr>
        <w:pStyle w:val="ListParagraph"/>
        <w:numPr>
          <w:ilvl w:val="0"/>
          <w:numId w:val="10"/>
        </w:numPr>
        <w:spacing w:line="276" w:lineRule="auto"/>
        <w:ind w:left="567" w:hanging="425"/>
        <w:rPr>
          <w:rFonts w:ascii="Cambria" w:hAnsi="Cambria"/>
          <w:sz w:val="22"/>
          <w:szCs w:val="22"/>
        </w:rPr>
      </w:pPr>
      <w:r w:rsidRPr="00251C19">
        <w:rPr>
          <w:rFonts w:ascii="Cambria" w:hAnsi="Cambria"/>
          <w:sz w:val="22"/>
          <w:szCs w:val="22"/>
        </w:rPr>
        <w:t>Chen, J. H., Wu, C. F.,</w:t>
      </w:r>
      <w:r w:rsidRPr="00251C19">
        <w:rPr>
          <w:rFonts w:ascii="Cambria" w:eastAsiaTheme="minorEastAsia" w:hAnsi="Cambria"/>
          <w:sz w:val="22"/>
          <w:szCs w:val="22"/>
          <w:lang w:eastAsia="zh-CN"/>
        </w:rPr>
        <w:t xml:space="preserve">…, </w:t>
      </w:r>
      <w:r w:rsidRPr="00251C19">
        <w:rPr>
          <w:rFonts w:ascii="Cambria" w:hAnsi="Cambria"/>
          <w:b/>
          <w:bCs/>
          <w:sz w:val="22"/>
          <w:szCs w:val="22"/>
        </w:rPr>
        <w:t>Fang, C.</w:t>
      </w:r>
      <w:r w:rsidRPr="00251C19">
        <w:rPr>
          <w:rFonts w:ascii="Cambria" w:eastAsiaTheme="minorEastAsia" w:hAnsi="Cambria"/>
          <w:sz w:val="22"/>
          <w:szCs w:val="22"/>
          <w:lang w:eastAsia="zh-CN"/>
        </w:rPr>
        <w:t xml:space="preserve"> (</w:t>
      </w:r>
      <w:r w:rsidR="001B31D5" w:rsidRPr="00251C19">
        <w:rPr>
          <w:rFonts w:ascii="Cambria" w:eastAsiaTheme="minorEastAsia" w:hAnsi="Cambria"/>
          <w:sz w:val="22"/>
          <w:szCs w:val="22"/>
          <w:lang w:eastAsia="zh-CN"/>
        </w:rPr>
        <w:t>2026</w:t>
      </w:r>
      <w:r w:rsidRPr="00251C19">
        <w:rPr>
          <w:rFonts w:ascii="Cambria" w:hAnsi="Cambria"/>
          <w:sz w:val="22"/>
          <w:szCs w:val="22"/>
        </w:rPr>
        <w:t xml:space="preserve">). Black-White disparity in child hyperactivity-inattention problems in families living without sufficient foods. </w:t>
      </w:r>
      <w:r w:rsidRPr="00251C19">
        <w:rPr>
          <w:rFonts w:ascii="Cambria" w:eastAsiaTheme="minorEastAsia" w:hAnsi="Cambria"/>
          <w:i/>
          <w:iCs/>
          <w:sz w:val="22"/>
          <w:szCs w:val="22"/>
        </w:rPr>
        <w:t>Research on Child and Adolescent Psychopathology</w:t>
      </w:r>
      <w:r w:rsidR="00251C19" w:rsidRPr="00251C19">
        <w:rPr>
          <w:rFonts w:ascii="Cambria" w:eastAsiaTheme="minorEastAsia" w:hAnsi="Cambria"/>
          <w:i/>
          <w:iCs/>
          <w:sz w:val="22"/>
          <w:szCs w:val="22"/>
          <w:lang w:eastAsia="zh-CN"/>
        </w:rPr>
        <w:t>, 54(1</w:t>
      </w:r>
      <w:r w:rsidR="00251C19" w:rsidRPr="00251C19">
        <w:rPr>
          <w:rFonts w:ascii="Cambria" w:hAnsi="Cambria"/>
          <w:i/>
          <w:iCs/>
          <w:sz w:val="22"/>
          <w:szCs w:val="22"/>
        </w:rPr>
        <w:t>)</w:t>
      </w:r>
      <w:r w:rsidRPr="00251C19">
        <w:rPr>
          <w:rFonts w:ascii="Cambria" w:hAnsi="Cambria"/>
          <w:sz w:val="22"/>
          <w:szCs w:val="22"/>
        </w:rPr>
        <w:t>.</w:t>
      </w:r>
      <w:r w:rsidR="00251C19" w:rsidRPr="00251C19">
        <w:rPr>
          <w:rFonts w:ascii="Cambria" w:hAnsi="Cambria"/>
          <w:sz w:val="22"/>
          <w:szCs w:val="22"/>
        </w:rPr>
        <w:t xml:space="preserve"> https://doi.org/10.1007/s10802-025-01400-3</w:t>
      </w:r>
      <w:r w:rsidR="00635146">
        <w:rPr>
          <w:rFonts w:ascii="Cambria" w:eastAsiaTheme="minorEastAsia" w:hAnsi="Cambria" w:hint="eastAsia"/>
          <w:sz w:val="22"/>
          <w:szCs w:val="22"/>
          <w:lang w:eastAsia="zh-CN"/>
        </w:rPr>
        <w:t>.</w:t>
      </w:r>
      <w:r w:rsidRPr="00251C19">
        <w:rPr>
          <w:rFonts w:ascii="Cambria" w:hAnsi="Cambria"/>
          <w:sz w:val="22"/>
          <w:szCs w:val="22"/>
        </w:rPr>
        <w:t xml:space="preserve"> </w:t>
      </w:r>
    </w:p>
    <w:p w14:paraId="18CD2CFF" w14:textId="77777777" w:rsidR="00251C19" w:rsidRPr="00635146" w:rsidRDefault="00251C19" w:rsidP="00251C19">
      <w:pPr>
        <w:rPr>
          <w:rFonts w:ascii="Cambria" w:eastAsiaTheme="minorEastAsia" w:hAnsi="Cambria"/>
          <w:sz w:val="20"/>
          <w:szCs w:val="20"/>
        </w:rPr>
      </w:pPr>
    </w:p>
    <w:p w14:paraId="5B1895D5" w14:textId="1FE96FCB" w:rsidR="001B31D5" w:rsidRPr="00251C19" w:rsidRDefault="001B31D5" w:rsidP="00251C19">
      <w:pPr>
        <w:pStyle w:val="ListParagraph"/>
        <w:numPr>
          <w:ilvl w:val="0"/>
          <w:numId w:val="10"/>
        </w:numPr>
        <w:spacing w:line="276" w:lineRule="auto"/>
        <w:ind w:left="567" w:hanging="425"/>
        <w:rPr>
          <w:rFonts w:ascii="Cambria" w:hAnsi="Cambria"/>
          <w:color w:val="000000" w:themeColor="text1"/>
          <w:sz w:val="22"/>
          <w:szCs w:val="22"/>
        </w:rPr>
      </w:pPr>
      <w:r w:rsidRPr="00251C19">
        <w:rPr>
          <w:rFonts w:ascii="Cambria" w:hAnsi="Cambria"/>
          <w:sz w:val="22"/>
          <w:szCs w:val="22"/>
        </w:rPr>
        <w:t xml:space="preserve">Chen, J. H., </w:t>
      </w:r>
      <w:r w:rsidRPr="00251C19">
        <w:rPr>
          <w:rFonts w:ascii="Cambria" w:eastAsiaTheme="minorEastAsia" w:hAnsi="Cambria"/>
          <w:sz w:val="22"/>
          <w:szCs w:val="22"/>
          <w:lang w:eastAsia="zh-CN"/>
        </w:rPr>
        <w:t>Helton</w:t>
      </w:r>
      <w:r w:rsidRPr="00251C19">
        <w:rPr>
          <w:rFonts w:ascii="Cambria" w:hAnsi="Cambria"/>
          <w:sz w:val="22"/>
          <w:szCs w:val="22"/>
        </w:rPr>
        <w:t xml:space="preserve">, </w:t>
      </w:r>
      <w:r w:rsidRPr="00251C19">
        <w:rPr>
          <w:rFonts w:ascii="Cambria" w:eastAsiaTheme="minorEastAsia" w:hAnsi="Cambria"/>
          <w:sz w:val="22"/>
          <w:szCs w:val="22"/>
          <w:lang w:eastAsia="zh-CN"/>
        </w:rPr>
        <w:t>J</w:t>
      </w:r>
      <w:r w:rsidRPr="00251C19">
        <w:rPr>
          <w:rFonts w:ascii="Cambria" w:hAnsi="Cambria"/>
          <w:sz w:val="22"/>
          <w:szCs w:val="22"/>
        </w:rPr>
        <w:t xml:space="preserve">. </w:t>
      </w:r>
      <w:r w:rsidRPr="00251C19">
        <w:rPr>
          <w:rFonts w:ascii="Cambria" w:eastAsiaTheme="minorEastAsia" w:hAnsi="Cambria"/>
          <w:sz w:val="22"/>
          <w:szCs w:val="22"/>
          <w:lang w:eastAsia="zh-CN"/>
        </w:rPr>
        <w:t>J</w:t>
      </w:r>
      <w:r w:rsidRPr="00251C19">
        <w:rPr>
          <w:rFonts w:ascii="Cambria" w:hAnsi="Cambria"/>
          <w:sz w:val="22"/>
          <w:szCs w:val="22"/>
        </w:rPr>
        <w:t>.,</w:t>
      </w:r>
      <w:r w:rsidRPr="00251C19">
        <w:rPr>
          <w:rFonts w:ascii="Cambria" w:eastAsiaTheme="minorEastAsia" w:hAnsi="Cambria"/>
          <w:sz w:val="22"/>
          <w:szCs w:val="22"/>
          <w:lang w:eastAsia="zh-CN"/>
        </w:rPr>
        <w:t xml:space="preserve">…, </w:t>
      </w:r>
      <w:r w:rsidRPr="00251C19">
        <w:rPr>
          <w:rFonts w:ascii="Cambria" w:hAnsi="Cambria"/>
          <w:b/>
          <w:bCs/>
          <w:sz w:val="22"/>
          <w:szCs w:val="22"/>
        </w:rPr>
        <w:t>Fang, C</w:t>
      </w:r>
      <w:r w:rsidRPr="00251C19">
        <w:rPr>
          <w:rFonts w:ascii="Cambria" w:eastAsiaTheme="minorEastAsia" w:hAnsi="Cambria"/>
          <w:b/>
          <w:bCs/>
          <w:sz w:val="22"/>
          <w:szCs w:val="22"/>
          <w:lang w:eastAsia="zh-CN"/>
        </w:rPr>
        <w:t>.</w:t>
      </w:r>
      <w:r w:rsidRPr="00251C19">
        <w:rPr>
          <w:rFonts w:ascii="Cambria" w:eastAsiaTheme="minorEastAsia" w:hAnsi="Cambria"/>
          <w:sz w:val="22"/>
          <w:szCs w:val="22"/>
          <w:lang w:eastAsia="zh-CN"/>
        </w:rPr>
        <w:t>,</w:t>
      </w:r>
      <w:r w:rsidR="00251C19" w:rsidRPr="00251C19">
        <w:rPr>
          <w:rFonts w:ascii="Cambria" w:eastAsiaTheme="minorEastAsia" w:hAnsi="Cambria"/>
          <w:sz w:val="22"/>
          <w:szCs w:val="22"/>
          <w:lang w:eastAsia="zh-CN"/>
        </w:rPr>
        <w:t xml:space="preserve">…,Yang, Y. Y. (2026). </w:t>
      </w:r>
      <w:r w:rsidR="00251C19" w:rsidRPr="00251C19">
        <w:rPr>
          <w:rFonts w:ascii="Cambria" w:hAnsi="Cambria"/>
          <w:sz w:val="22"/>
          <w:szCs w:val="22"/>
        </w:rPr>
        <w:t xml:space="preserve">Food Insecurity and the Nexus of Co-Occurring Parental Distress and Child </w:t>
      </w:r>
      <w:r w:rsidR="00251C19" w:rsidRPr="00251C19">
        <w:rPr>
          <w:rFonts w:ascii="Cambria" w:hAnsi="Cambria"/>
          <w:color w:val="000000" w:themeColor="text1"/>
          <w:sz w:val="22"/>
          <w:szCs w:val="22"/>
        </w:rPr>
        <w:t>Internalizing and Externalizing Behavior Problems</w:t>
      </w:r>
      <w:r w:rsidR="00251C19" w:rsidRPr="00251C19">
        <w:rPr>
          <w:rFonts w:ascii="Cambria" w:eastAsiaTheme="minorEastAsia" w:hAnsi="Cambria"/>
          <w:color w:val="000000" w:themeColor="text1"/>
          <w:sz w:val="22"/>
          <w:szCs w:val="22"/>
          <w:lang w:eastAsia="zh-CN"/>
        </w:rPr>
        <w:t xml:space="preserve">. </w:t>
      </w:r>
      <w:r w:rsidR="00251C19" w:rsidRPr="00251C19">
        <w:rPr>
          <w:rFonts w:ascii="Cambria" w:hAnsi="Cambria"/>
          <w:i/>
          <w:iCs/>
          <w:color w:val="000000" w:themeColor="text1"/>
          <w:sz w:val="22"/>
          <w:szCs w:val="22"/>
        </w:rPr>
        <w:t>Research on Child and Adolescent Psychopathology</w:t>
      </w:r>
      <w:r w:rsidR="00251C19" w:rsidRPr="00251C19">
        <w:rPr>
          <w:rFonts w:ascii="Cambria" w:eastAsiaTheme="minorEastAsia" w:hAnsi="Cambria"/>
          <w:i/>
          <w:iCs/>
          <w:color w:val="000000" w:themeColor="text1"/>
          <w:sz w:val="22"/>
          <w:szCs w:val="22"/>
          <w:lang w:eastAsia="zh-CN"/>
        </w:rPr>
        <w:t>, 54(2</w:t>
      </w:r>
      <w:r w:rsidR="00251C19" w:rsidRPr="00251C19">
        <w:rPr>
          <w:rFonts w:ascii="Cambria" w:hAnsi="Cambria"/>
          <w:color w:val="000000" w:themeColor="text1"/>
          <w:sz w:val="22"/>
          <w:szCs w:val="22"/>
        </w:rPr>
        <w:t xml:space="preserve">). </w:t>
      </w:r>
      <w:hyperlink r:id="rId10" w:history="1">
        <w:r w:rsidR="00251C19" w:rsidRPr="00251C19">
          <w:rPr>
            <w:rStyle w:val="Hyperlink"/>
            <w:rFonts w:ascii="Cambria" w:hAnsi="Cambria"/>
            <w:color w:val="000000" w:themeColor="text1"/>
            <w:sz w:val="22"/>
            <w:szCs w:val="22"/>
          </w:rPr>
          <w:t>https://doi.org/10.1007/s10802-026-01444-z</w:t>
        </w:r>
      </w:hyperlink>
      <w:r w:rsidR="00635146">
        <w:rPr>
          <w:rFonts w:ascii="Cambria" w:eastAsiaTheme="minorEastAsia" w:hAnsi="Cambria" w:hint="eastAsia"/>
          <w:color w:val="000000" w:themeColor="text1"/>
          <w:sz w:val="22"/>
          <w:szCs w:val="22"/>
          <w:lang w:eastAsia="zh-CN"/>
        </w:rPr>
        <w:t>.</w:t>
      </w:r>
      <w:r w:rsidR="00251C19" w:rsidRPr="00251C19">
        <w:rPr>
          <w:rFonts w:ascii="Cambria" w:eastAsiaTheme="minorEastAsia" w:hAnsi="Cambria"/>
          <w:color w:val="000000" w:themeColor="text1"/>
          <w:sz w:val="22"/>
          <w:szCs w:val="22"/>
          <w:lang w:eastAsia="zh-CN"/>
        </w:rPr>
        <w:t xml:space="preserve"> </w:t>
      </w:r>
    </w:p>
    <w:p w14:paraId="3580FDED" w14:textId="77777777" w:rsidR="00D70B8D" w:rsidRPr="00635146" w:rsidRDefault="00D70B8D" w:rsidP="00251C19">
      <w:pPr>
        <w:ind w:left="567" w:hanging="425"/>
        <w:rPr>
          <w:rFonts w:ascii="Cambria" w:eastAsiaTheme="minorEastAsia" w:hAnsi="Cambria"/>
          <w:color w:val="000000" w:themeColor="text1"/>
          <w:sz w:val="20"/>
          <w:szCs w:val="20"/>
        </w:rPr>
      </w:pPr>
    </w:p>
    <w:p w14:paraId="66816C69" w14:textId="5972919E" w:rsidR="00A5626F" w:rsidRPr="00251C19" w:rsidRDefault="00A5626F" w:rsidP="00251C19">
      <w:pPr>
        <w:pStyle w:val="ListParagraph"/>
        <w:numPr>
          <w:ilvl w:val="0"/>
          <w:numId w:val="10"/>
        </w:numPr>
        <w:spacing w:line="276" w:lineRule="auto"/>
        <w:ind w:left="567" w:hanging="425"/>
        <w:rPr>
          <w:rFonts w:ascii="Cambria" w:eastAsiaTheme="minorEastAsia" w:hAnsi="Cambria"/>
          <w:sz w:val="22"/>
          <w:szCs w:val="22"/>
          <w:lang w:eastAsia="zh-CN"/>
        </w:rPr>
      </w:pPr>
      <w:r w:rsidRPr="00251C19">
        <w:rPr>
          <w:rFonts w:ascii="Cambria" w:hAnsi="Cambria"/>
          <w:sz w:val="22"/>
          <w:szCs w:val="22"/>
        </w:rPr>
        <w:t xml:space="preserve">Chen, J. H., </w:t>
      </w:r>
      <w:r w:rsidRPr="00251C19">
        <w:rPr>
          <w:rFonts w:ascii="Cambria" w:hAnsi="Cambria"/>
          <w:b/>
          <w:bCs/>
          <w:sz w:val="22"/>
          <w:szCs w:val="22"/>
        </w:rPr>
        <w:t>Fang, C.</w:t>
      </w:r>
      <w:r w:rsidRPr="00251C19">
        <w:rPr>
          <w:rFonts w:ascii="Cambria" w:hAnsi="Cambria"/>
          <w:sz w:val="22"/>
          <w:szCs w:val="22"/>
        </w:rPr>
        <w:t>,</w:t>
      </w:r>
      <w:r w:rsidRPr="00251C19">
        <w:rPr>
          <w:rFonts w:ascii="Cambria" w:eastAsiaTheme="minorEastAsia" w:hAnsi="Cambria"/>
          <w:sz w:val="22"/>
          <w:szCs w:val="22"/>
          <w:lang w:eastAsia="zh-CN"/>
        </w:rPr>
        <w:t xml:space="preserve"> </w:t>
      </w:r>
      <w:r w:rsidRPr="00251C19">
        <w:rPr>
          <w:rFonts w:ascii="Cambria" w:hAnsi="Cambria"/>
          <w:sz w:val="22"/>
          <w:szCs w:val="22"/>
        </w:rPr>
        <w:t>Chiang, C. J., Wu, C. F.,</w:t>
      </w:r>
      <w:r w:rsidRPr="00251C19">
        <w:rPr>
          <w:rFonts w:ascii="Cambria" w:eastAsiaTheme="minorEastAsia" w:hAnsi="Cambria"/>
          <w:sz w:val="22"/>
          <w:szCs w:val="22"/>
          <w:lang w:eastAsia="zh-CN"/>
        </w:rPr>
        <w:t xml:space="preserve"> </w:t>
      </w:r>
      <w:r w:rsidRPr="00251C19">
        <w:rPr>
          <w:rFonts w:ascii="Cambria" w:hAnsi="Cambria"/>
          <w:sz w:val="22"/>
          <w:szCs w:val="22"/>
        </w:rPr>
        <w:t xml:space="preserve">Jonson-Reid, M., Drake, B. </w:t>
      </w:r>
      <w:r w:rsidRPr="00251C19">
        <w:rPr>
          <w:rFonts w:ascii="Cambria" w:eastAsiaTheme="minorEastAsia" w:hAnsi="Cambria"/>
          <w:sz w:val="22"/>
          <w:szCs w:val="22"/>
          <w:lang w:eastAsia="zh-CN"/>
        </w:rPr>
        <w:t>(</w:t>
      </w:r>
      <w:r w:rsidR="00D70B8D" w:rsidRPr="00251C19">
        <w:rPr>
          <w:rFonts w:ascii="Cambria" w:eastAsiaTheme="minorEastAsia" w:hAnsi="Cambria"/>
          <w:sz w:val="22"/>
          <w:szCs w:val="22"/>
          <w:lang w:eastAsia="zh-CN"/>
        </w:rPr>
        <w:t>2025</w:t>
      </w:r>
      <w:r w:rsidRPr="00251C19">
        <w:rPr>
          <w:rFonts w:ascii="Cambria" w:eastAsiaTheme="minorEastAsia" w:hAnsi="Cambria"/>
          <w:sz w:val="22"/>
          <w:szCs w:val="22"/>
          <w:lang w:eastAsia="zh-CN"/>
        </w:rPr>
        <w:t xml:space="preserve">). Unique challenges in the cycles between caregiver psychological distress and adolescent behavioral issues: Does poverty matter? </w:t>
      </w:r>
      <w:r w:rsidRPr="00251C19">
        <w:rPr>
          <w:rFonts w:ascii="Cambria" w:eastAsiaTheme="minorEastAsia" w:hAnsi="Cambria"/>
          <w:i/>
          <w:iCs/>
          <w:sz w:val="22"/>
          <w:szCs w:val="22"/>
          <w:lang w:eastAsia="zh-CN"/>
        </w:rPr>
        <w:t>Current Psychology.</w:t>
      </w:r>
      <w:r w:rsidRPr="00251C19">
        <w:rPr>
          <w:rFonts w:ascii="Cambria" w:hAnsi="Cambria"/>
          <w:sz w:val="22"/>
          <w:szCs w:val="22"/>
        </w:rPr>
        <w:t xml:space="preserve"> </w:t>
      </w:r>
      <w:hyperlink r:id="rId11" w:history="1">
        <w:r w:rsidR="00D70B8D" w:rsidRPr="00251C19">
          <w:rPr>
            <w:rStyle w:val="Hyperlink"/>
            <w:rFonts w:ascii="Cambria" w:eastAsiaTheme="minorEastAsia" w:hAnsi="Cambria"/>
            <w:color w:val="auto"/>
            <w:sz w:val="22"/>
            <w:szCs w:val="22"/>
            <w:lang w:eastAsia="zh-CN"/>
          </w:rPr>
          <w:t>https://doi.org/10.1007/s12144-025-08443-1</w:t>
        </w:r>
      </w:hyperlink>
      <w:r w:rsidR="00D70B8D" w:rsidRPr="00251C19">
        <w:rPr>
          <w:rFonts w:ascii="Cambria" w:eastAsiaTheme="minorEastAsia" w:hAnsi="Cambria"/>
          <w:sz w:val="22"/>
          <w:szCs w:val="22"/>
          <w:lang w:eastAsia="zh-CN"/>
        </w:rPr>
        <w:t xml:space="preserve">. </w:t>
      </w:r>
    </w:p>
    <w:p w14:paraId="7CFD2EEB" w14:textId="77777777" w:rsidR="005F345E" w:rsidRPr="00635146" w:rsidRDefault="005F345E" w:rsidP="00251C19">
      <w:pPr>
        <w:ind w:left="567" w:hanging="425"/>
        <w:rPr>
          <w:rFonts w:ascii="Cambria" w:eastAsiaTheme="minorEastAsia" w:hAnsi="Cambria"/>
          <w:sz w:val="20"/>
          <w:szCs w:val="20"/>
        </w:rPr>
      </w:pPr>
    </w:p>
    <w:p w14:paraId="39FC2AE5" w14:textId="1B493032" w:rsidR="006748B7" w:rsidRPr="00251C19" w:rsidRDefault="006748B7" w:rsidP="00251C19">
      <w:pPr>
        <w:pStyle w:val="ListParagraph"/>
        <w:numPr>
          <w:ilvl w:val="0"/>
          <w:numId w:val="10"/>
        </w:numPr>
        <w:spacing w:line="276" w:lineRule="auto"/>
        <w:ind w:left="567" w:hanging="425"/>
        <w:rPr>
          <w:rFonts w:ascii="Cambria" w:eastAsiaTheme="minorEastAsia" w:hAnsi="Cambria"/>
          <w:sz w:val="22"/>
          <w:szCs w:val="22"/>
          <w:lang w:eastAsia="zh-CN"/>
        </w:rPr>
      </w:pPr>
      <w:r w:rsidRPr="00251C19">
        <w:rPr>
          <w:rFonts w:ascii="Cambria" w:hAnsi="Cambria"/>
          <w:sz w:val="22"/>
          <w:szCs w:val="22"/>
        </w:rPr>
        <w:t>Chen, J. H.,</w:t>
      </w:r>
      <w:r w:rsidRPr="00251C19">
        <w:rPr>
          <w:rFonts w:ascii="Cambria" w:eastAsiaTheme="minorEastAsia" w:hAnsi="Cambria"/>
          <w:sz w:val="22"/>
          <w:szCs w:val="22"/>
          <w:lang w:eastAsia="zh-CN"/>
        </w:rPr>
        <w:t xml:space="preserve"> Helton, J. J., Liu, W. C.,</w:t>
      </w:r>
      <w:r w:rsidRPr="00251C19">
        <w:rPr>
          <w:rFonts w:ascii="Cambria" w:hAnsi="Cambria"/>
          <w:sz w:val="22"/>
          <w:szCs w:val="22"/>
        </w:rPr>
        <w:t xml:space="preserve"> </w:t>
      </w:r>
      <w:r w:rsidRPr="00251C19">
        <w:rPr>
          <w:rFonts w:ascii="Cambria" w:hAnsi="Cambria"/>
          <w:b/>
          <w:bCs/>
          <w:sz w:val="22"/>
          <w:szCs w:val="22"/>
        </w:rPr>
        <w:t>Fang, C.</w:t>
      </w:r>
      <w:r w:rsidRPr="00251C19">
        <w:rPr>
          <w:rFonts w:ascii="Cambria" w:hAnsi="Cambria"/>
          <w:sz w:val="22"/>
          <w:szCs w:val="22"/>
        </w:rPr>
        <w:t>,</w:t>
      </w:r>
      <w:r w:rsidRPr="00251C19">
        <w:rPr>
          <w:rFonts w:ascii="Cambria" w:eastAsiaTheme="minorEastAsia" w:hAnsi="Cambria"/>
          <w:sz w:val="22"/>
          <w:szCs w:val="22"/>
          <w:lang w:eastAsia="zh-CN"/>
        </w:rPr>
        <w:t xml:space="preserve"> </w:t>
      </w:r>
      <w:r w:rsidRPr="00251C19">
        <w:rPr>
          <w:rFonts w:ascii="Cambria" w:hAnsi="Cambria"/>
          <w:sz w:val="22"/>
          <w:szCs w:val="22"/>
        </w:rPr>
        <w:t xml:space="preserve">Jonson-Reid, M., </w:t>
      </w:r>
      <w:r w:rsidRPr="00251C19">
        <w:rPr>
          <w:rFonts w:ascii="Cambria" w:eastAsiaTheme="minorEastAsia" w:hAnsi="Cambria"/>
          <w:sz w:val="22"/>
          <w:szCs w:val="22"/>
          <w:lang w:eastAsia="zh-CN"/>
        </w:rPr>
        <w:t xml:space="preserve">Chiang, C. J., Chen, X., Cook, T., Wu, C. F. &amp; </w:t>
      </w:r>
      <w:r w:rsidRPr="00251C19">
        <w:rPr>
          <w:rFonts w:ascii="Cambria" w:hAnsi="Cambria"/>
          <w:sz w:val="22"/>
          <w:szCs w:val="22"/>
        </w:rPr>
        <w:t xml:space="preserve">Drake, B. </w:t>
      </w:r>
      <w:r w:rsidRPr="00251C19">
        <w:rPr>
          <w:rFonts w:ascii="Cambria" w:eastAsiaTheme="minorEastAsia" w:hAnsi="Cambria"/>
          <w:sz w:val="22"/>
          <w:szCs w:val="22"/>
          <w:lang w:eastAsia="zh-CN"/>
        </w:rPr>
        <w:t>(</w:t>
      </w:r>
      <w:r w:rsidR="00A5626F" w:rsidRPr="00251C19">
        <w:rPr>
          <w:rFonts w:ascii="Cambria" w:eastAsiaTheme="minorEastAsia" w:hAnsi="Cambria"/>
          <w:sz w:val="22"/>
          <w:szCs w:val="22"/>
          <w:lang w:eastAsia="zh-CN"/>
        </w:rPr>
        <w:t>2025</w:t>
      </w:r>
      <w:r w:rsidRPr="00251C19">
        <w:rPr>
          <w:rFonts w:ascii="Cambria" w:eastAsiaTheme="minorEastAsia" w:hAnsi="Cambria"/>
          <w:sz w:val="22"/>
          <w:szCs w:val="22"/>
          <w:lang w:eastAsia="zh-CN"/>
        </w:rPr>
        <w:t xml:space="preserve">). Beyond </w:t>
      </w:r>
      <w:r w:rsidRPr="00251C19">
        <w:rPr>
          <w:rFonts w:ascii="Cambria" w:hAnsi="Cambria"/>
          <w:sz w:val="22"/>
          <w:szCs w:val="22"/>
        </w:rPr>
        <w:t>the plate: The role of food insecurity trajectories in shaping child emotional and conduct problems.</w:t>
      </w:r>
      <w:r w:rsidRPr="00251C19">
        <w:rPr>
          <w:rFonts w:ascii="Cambria" w:eastAsiaTheme="minorEastAsia" w:hAnsi="Cambria"/>
          <w:sz w:val="22"/>
          <w:szCs w:val="22"/>
        </w:rPr>
        <w:t xml:space="preserve"> </w:t>
      </w:r>
      <w:r w:rsidRPr="00251C19">
        <w:rPr>
          <w:rFonts w:ascii="Cambria" w:eastAsiaTheme="minorEastAsia" w:hAnsi="Cambria"/>
          <w:i/>
          <w:iCs/>
          <w:sz w:val="22"/>
          <w:szCs w:val="22"/>
        </w:rPr>
        <w:t xml:space="preserve">Research on Child and Adolescent Psychopathology. </w:t>
      </w:r>
      <w:hyperlink r:id="rId12" w:history="1">
        <w:r w:rsidR="00A5626F" w:rsidRPr="00251C19">
          <w:rPr>
            <w:rStyle w:val="Hyperlink"/>
            <w:rFonts w:ascii="Cambria" w:eastAsiaTheme="minorEastAsia" w:hAnsi="Cambria"/>
            <w:color w:val="auto"/>
            <w:sz w:val="22"/>
            <w:szCs w:val="22"/>
            <w:lang w:eastAsia="zh-CN"/>
          </w:rPr>
          <w:t>https://doi.org/10.1007/s10802-025-01379-x</w:t>
        </w:r>
      </w:hyperlink>
      <w:r w:rsidR="00A5626F" w:rsidRPr="00251C19">
        <w:rPr>
          <w:rFonts w:ascii="Cambria" w:eastAsiaTheme="minorEastAsia" w:hAnsi="Cambria"/>
          <w:sz w:val="22"/>
          <w:szCs w:val="22"/>
          <w:lang w:eastAsia="zh-CN"/>
        </w:rPr>
        <w:t xml:space="preserve">. </w:t>
      </w:r>
    </w:p>
    <w:p w14:paraId="5B5CB32F" w14:textId="77777777" w:rsidR="00591778" w:rsidRPr="00635146" w:rsidRDefault="00591778" w:rsidP="00251C19">
      <w:pPr>
        <w:pStyle w:val="ListParagraph"/>
        <w:spacing w:line="276" w:lineRule="auto"/>
        <w:ind w:left="567" w:hanging="425"/>
        <w:rPr>
          <w:rFonts w:ascii="Cambria" w:eastAsiaTheme="minorEastAsia" w:hAnsi="Cambria"/>
          <w:lang w:eastAsia="zh-CN"/>
        </w:rPr>
      </w:pPr>
    </w:p>
    <w:p w14:paraId="0DA7296E" w14:textId="61CAA0D0" w:rsidR="00FE5775" w:rsidRPr="00251C19" w:rsidRDefault="00FE5775" w:rsidP="00251C19">
      <w:pPr>
        <w:pStyle w:val="ListParagraph"/>
        <w:numPr>
          <w:ilvl w:val="0"/>
          <w:numId w:val="10"/>
        </w:numPr>
        <w:spacing w:line="276" w:lineRule="auto"/>
        <w:ind w:left="567" w:hanging="425"/>
        <w:rPr>
          <w:rFonts w:ascii="Cambria" w:eastAsiaTheme="minorEastAsia" w:hAnsi="Cambria"/>
          <w:i/>
          <w:iCs/>
          <w:color w:val="000000" w:themeColor="text1"/>
          <w:sz w:val="22"/>
          <w:szCs w:val="22"/>
          <w:u w:val="single"/>
        </w:rPr>
      </w:pPr>
      <w:r w:rsidRPr="00251C19">
        <w:rPr>
          <w:rFonts w:ascii="Cambria" w:eastAsiaTheme="minorEastAsia" w:hAnsi="Cambria"/>
          <w:sz w:val="22"/>
          <w:szCs w:val="22"/>
        </w:rPr>
        <w:t xml:space="preserve">Yuan, Y., </w:t>
      </w:r>
      <w:r w:rsidR="00843D5D" w:rsidRPr="00251C19">
        <w:rPr>
          <w:rFonts w:ascii="Cambria" w:eastAsiaTheme="minorEastAsia" w:hAnsi="Cambria"/>
          <w:sz w:val="22"/>
          <w:szCs w:val="22"/>
        </w:rPr>
        <w:t>An, R.</w:t>
      </w:r>
      <w:r w:rsidR="00843D5D" w:rsidRPr="00251C19">
        <w:rPr>
          <w:rFonts w:ascii="Cambria" w:eastAsiaTheme="minorEastAsia" w:hAnsi="Cambria"/>
          <w:sz w:val="22"/>
          <w:szCs w:val="22"/>
          <w:lang w:eastAsia="zh-CN"/>
        </w:rPr>
        <w:t xml:space="preserve">, </w:t>
      </w:r>
      <w:r w:rsidRPr="00251C19">
        <w:rPr>
          <w:rFonts w:ascii="Cambria" w:eastAsiaTheme="minorEastAsia" w:hAnsi="Cambria"/>
          <w:b/>
          <w:bCs/>
          <w:sz w:val="22"/>
          <w:szCs w:val="22"/>
        </w:rPr>
        <w:t>Fang, C.</w:t>
      </w:r>
      <w:r w:rsidRPr="00251C19">
        <w:rPr>
          <w:rFonts w:ascii="Cambria" w:eastAsiaTheme="minorEastAsia" w:hAnsi="Cambria"/>
          <w:sz w:val="22"/>
          <w:szCs w:val="22"/>
        </w:rPr>
        <w:t xml:space="preserve">, &amp; </w:t>
      </w:r>
      <w:r w:rsidR="00843D5D" w:rsidRPr="00251C19">
        <w:rPr>
          <w:rFonts w:ascii="Cambria" w:eastAsiaTheme="minorEastAsia" w:hAnsi="Cambria"/>
          <w:sz w:val="22"/>
          <w:szCs w:val="22"/>
        </w:rPr>
        <w:t>Ferris, D.</w:t>
      </w:r>
      <w:r w:rsidR="00843D5D" w:rsidRPr="00251C19">
        <w:rPr>
          <w:rFonts w:ascii="Cambria" w:eastAsiaTheme="minorEastAsia" w:hAnsi="Cambria"/>
          <w:sz w:val="22"/>
          <w:szCs w:val="22"/>
          <w:lang w:eastAsia="zh-CN"/>
        </w:rPr>
        <w:t xml:space="preserve"> </w:t>
      </w:r>
      <w:r w:rsidRPr="00251C19">
        <w:rPr>
          <w:rFonts w:ascii="Cambria" w:eastAsiaTheme="minorEastAsia" w:hAnsi="Cambria"/>
          <w:sz w:val="22"/>
          <w:szCs w:val="22"/>
        </w:rPr>
        <w:t>(</w:t>
      </w:r>
      <w:r w:rsidRPr="00251C19">
        <w:rPr>
          <w:rFonts w:ascii="Cambria" w:eastAsiaTheme="minorEastAsia" w:hAnsi="Cambria"/>
          <w:sz w:val="22"/>
          <w:szCs w:val="22"/>
          <w:lang w:eastAsia="zh-CN"/>
        </w:rPr>
        <w:t>2025</w:t>
      </w:r>
      <w:r w:rsidRPr="00251C19">
        <w:rPr>
          <w:rFonts w:ascii="Cambria" w:eastAsiaTheme="minorEastAsia" w:hAnsi="Cambria"/>
          <w:sz w:val="22"/>
          <w:szCs w:val="22"/>
        </w:rPr>
        <w:t xml:space="preserve">). Artificial Intelligence in Food Bank and Pantry Services: A Systematic Review. </w:t>
      </w:r>
      <w:r w:rsidRPr="00251C19">
        <w:rPr>
          <w:rFonts w:ascii="Cambria" w:eastAsiaTheme="minorEastAsia" w:hAnsi="Cambria"/>
          <w:i/>
          <w:iCs/>
          <w:sz w:val="22"/>
          <w:szCs w:val="22"/>
        </w:rPr>
        <w:t>Nutrients</w:t>
      </w:r>
      <w:r w:rsidRPr="00251C19">
        <w:rPr>
          <w:rFonts w:ascii="Cambria" w:eastAsiaTheme="minorEastAsia" w:hAnsi="Cambria"/>
          <w:i/>
          <w:iCs/>
          <w:sz w:val="22"/>
          <w:szCs w:val="22"/>
          <w:lang w:eastAsia="zh-CN"/>
        </w:rPr>
        <w:t>.</w:t>
      </w:r>
      <w:r w:rsidRPr="00251C19">
        <w:rPr>
          <w:rFonts w:ascii="Cambria" w:eastAsiaTheme="minorEastAsia" w:hAnsi="Cambria"/>
          <w:sz w:val="22"/>
          <w:szCs w:val="22"/>
          <w:lang w:eastAsia="zh-CN"/>
        </w:rPr>
        <w:t xml:space="preserve"> </w:t>
      </w:r>
      <w:r w:rsidRPr="00251C19">
        <w:rPr>
          <w:rFonts w:ascii="Cambria" w:eastAsiaTheme="minorEastAsia" w:hAnsi="Cambria"/>
          <w:i/>
          <w:iCs/>
          <w:sz w:val="22"/>
          <w:szCs w:val="22"/>
        </w:rPr>
        <w:t>17(9), 1461.</w:t>
      </w:r>
      <w:r w:rsidRPr="00251C19">
        <w:rPr>
          <w:rFonts w:ascii="Cambria" w:eastAsiaTheme="minorEastAsia" w:hAnsi="Cambria"/>
          <w:i/>
          <w:iCs/>
          <w:sz w:val="22"/>
          <w:szCs w:val="22"/>
          <w:lang w:eastAsia="zh-CN"/>
        </w:rPr>
        <w:t xml:space="preserve"> </w:t>
      </w:r>
      <w:hyperlink r:id="rId13" w:history="1">
        <w:r w:rsidRPr="00251C19">
          <w:rPr>
            <w:rStyle w:val="Hyperlink"/>
            <w:rFonts w:ascii="Cambria" w:hAnsi="Cambria" w:cs="Noto Sans"/>
            <w:color w:val="000000" w:themeColor="text1"/>
            <w:sz w:val="22"/>
            <w:szCs w:val="22"/>
            <w:shd w:val="clear" w:color="auto" w:fill="FFFFFF"/>
          </w:rPr>
          <w:t>https://doi.org/10.3390/nu17091461</w:t>
        </w:r>
      </w:hyperlink>
      <w:r w:rsidR="00A92C58" w:rsidRPr="00251C19">
        <w:rPr>
          <w:rFonts w:ascii="Cambria" w:hAnsi="Cambria"/>
          <w:color w:val="000000" w:themeColor="text1"/>
          <w:sz w:val="22"/>
          <w:szCs w:val="22"/>
        </w:rPr>
        <w:t xml:space="preserve">. </w:t>
      </w:r>
    </w:p>
    <w:p w14:paraId="75A08602" w14:textId="77777777" w:rsidR="00317AAD" w:rsidRPr="00635146" w:rsidRDefault="00317AAD" w:rsidP="00251C19">
      <w:pPr>
        <w:ind w:left="567" w:hanging="425"/>
        <w:rPr>
          <w:rFonts w:ascii="Cambria" w:eastAsiaTheme="minorEastAsia" w:hAnsi="Cambria"/>
          <w:color w:val="000000" w:themeColor="text1"/>
          <w:sz w:val="20"/>
          <w:szCs w:val="20"/>
        </w:rPr>
      </w:pPr>
    </w:p>
    <w:p w14:paraId="04358758" w14:textId="358843AC" w:rsidR="00FE5775" w:rsidRPr="00251C19" w:rsidRDefault="00FE5775" w:rsidP="00251C19">
      <w:pPr>
        <w:pStyle w:val="ListParagraph"/>
        <w:numPr>
          <w:ilvl w:val="0"/>
          <w:numId w:val="10"/>
        </w:numPr>
        <w:spacing w:line="276" w:lineRule="auto"/>
        <w:ind w:left="567" w:hanging="425"/>
        <w:rPr>
          <w:rFonts w:ascii="Cambria" w:eastAsiaTheme="minorEastAsia" w:hAnsi="Cambria"/>
          <w:color w:val="000000" w:themeColor="text1"/>
          <w:sz w:val="22"/>
          <w:szCs w:val="22"/>
          <w:lang w:eastAsia="zh-CN"/>
        </w:rPr>
      </w:pPr>
      <w:r w:rsidRPr="00251C19">
        <w:rPr>
          <w:rFonts w:ascii="Cambria" w:eastAsiaTheme="minorEastAsia" w:hAnsi="Cambria"/>
          <w:sz w:val="22"/>
          <w:szCs w:val="22"/>
          <w:lang w:eastAsia="zh-CN"/>
        </w:rPr>
        <w:t>Qi, Z., Perron, B. E., Wang, M</w:t>
      </w:r>
      <w:r w:rsidRPr="00251C19">
        <w:rPr>
          <w:rFonts w:ascii="Cambria" w:eastAsiaTheme="minorEastAsia" w:hAnsi="Cambria"/>
          <w:color w:val="000000" w:themeColor="text1"/>
          <w:sz w:val="22"/>
          <w:szCs w:val="22"/>
          <w:lang w:eastAsia="zh-CN"/>
        </w:rPr>
        <w:t xml:space="preserve">., </w:t>
      </w:r>
      <w:r w:rsidRPr="00251C19">
        <w:rPr>
          <w:rFonts w:ascii="Cambria" w:eastAsiaTheme="minorEastAsia" w:hAnsi="Cambria"/>
          <w:b/>
          <w:bCs/>
          <w:color w:val="000000" w:themeColor="text1"/>
          <w:sz w:val="22"/>
          <w:szCs w:val="22"/>
          <w:lang w:eastAsia="zh-CN"/>
        </w:rPr>
        <w:t>Fang, C.</w:t>
      </w:r>
      <w:r w:rsidRPr="00251C19">
        <w:rPr>
          <w:rFonts w:ascii="Cambria" w:eastAsiaTheme="minorEastAsia" w:hAnsi="Cambria"/>
          <w:color w:val="000000" w:themeColor="text1"/>
          <w:sz w:val="22"/>
          <w:szCs w:val="22"/>
          <w:lang w:eastAsia="zh-CN"/>
        </w:rPr>
        <w:t>, Chen, S.</w:t>
      </w:r>
      <w:r w:rsidR="00251C19" w:rsidRPr="00251C19">
        <w:rPr>
          <w:rFonts w:ascii="Cambria" w:eastAsiaTheme="minorEastAsia" w:hAnsi="Cambria"/>
          <w:color w:val="000000" w:themeColor="text1"/>
          <w:sz w:val="22"/>
          <w:szCs w:val="22"/>
          <w:lang w:eastAsia="zh-CN"/>
        </w:rPr>
        <w:t xml:space="preserve"> &amp;</w:t>
      </w:r>
      <w:r w:rsidRPr="00251C19">
        <w:rPr>
          <w:rFonts w:ascii="Cambria" w:eastAsiaTheme="minorEastAsia" w:hAnsi="Cambria"/>
          <w:color w:val="000000" w:themeColor="text1"/>
          <w:sz w:val="22"/>
          <w:szCs w:val="22"/>
          <w:lang w:eastAsia="zh-CN"/>
        </w:rPr>
        <w:t xml:space="preserve"> Victor, B. G. (2025). AI and Cultural Context: An Empirical Investigation of Large Language Models' Performance on Chinese Social Work Professional Standards. </w:t>
      </w:r>
      <w:r w:rsidRPr="00251C19">
        <w:rPr>
          <w:rFonts w:ascii="Cambria" w:eastAsiaTheme="minorEastAsia" w:hAnsi="Cambria"/>
          <w:i/>
          <w:iCs/>
          <w:color w:val="000000" w:themeColor="text1"/>
          <w:sz w:val="22"/>
          <w:szCs w:val="22"/>
          <w:lang w:eastAsia="zh-CN"/>
        </w:rPr>
        <w:t>Journal of the Society for Social Work and Research</w:t>
      </w:r>
      <w:r w:rsidRPr="00251C19">
        <w:rPr>
          <w:rFonts w:ascii="Cambria" w:eastAsiaTheme="minorEastAsia" w:hAnsi="Cambria"/>
          <w:color w:val="000000" w:themeColor="text1"/>
          <w:sz w:val="22"/>
          <w:szCs w:val="22"/>
          <w:lang w:eastAsia="zh-CN"/>
        </w:rPr>
        <w:t xml:space="preserve">. </w:t>
      </w:r>
      <w:hyperlink r:id="rId14" w:history="1">
        <w:r w:rsidRPr="00251C19">
          <w:rPr>
            <w:rStyle w:val="Hyperlink"/>
            <w:rFonts w:ascii="Cambria" w:hAnsi="Cambria" w:cs="Noto Sans"/>
            <w:color w:val="000000" w:themeColor="text1"/>
            <w:sz w:val="22"/>
            <w:szCs w:val="22"/>
            <w:shd w:val="clear" w:color="auto" w:fill="FFFFFF"/>
          </w:rPr>
          <w:t>https://doi.org/10.1086/735590</w:t>
        </w:r>
      </w:hyperlink>
      <w:r w:rsidR="00A92C58" w:rsidRPr="00251C19">
        <w:rPr>
          <w:rFonts w:ascii="Cambria" w:hAnsi="Cambria"/>
          <w:color w:val="000000" w:themeColor="text1"/>
          <w:sz w:val="22"/>
          <w:szCs w:val="22"/>
        </w:rPr>
        <w:t xml:space="preserve">. </w:t>
      </w:r>
    </w:p>
    <w:p w14:paraId="1495E95A" w14:textId="77777777" w:rsidR="00FE5775" w:rsidRPr="00635146" w:rsidRDefault="00FE5775" w:rsidP="00251C19">
      <w:pPr>
        <w:ind w:left="142"/>
        <w:rPr>
          <w:rFonts w:ascii="Cambria" w:eastAsiaTheme="minorEastAsia" w:hAnsi="Cambria"/>
          <w:color w:val="000000" w:themeColor="text1"/>
          <w:sz w:val="20"/>
          <w:szCs w:val="20"/>
        </w:rPr>
      </w:pPr>
    </w:p>
    <w:p w14:paraId="1A29D284" w14:textId="4798FDD8" w:rsidR="001B31D5" w:rsidRPr="00251C19" w:rsidRDefault="00FE5775" w:rsidP="00251C19">
      <w:pPr>
        <w:pStyle w:val="ListParagraph"/>
        <w:numPr>
          <w:ilvl w:val="0"/>
          <w:numId w:val="10"/>
        </w:numPr>
        <w:spacing w:line="276" w:lineRule="auto"/>
        <w:ind w:left="567" w:hanging="425"/>
        <w:rPr>
          <w:rFonts w:ascii="Cambria" w:hAnsi="Cambria"/>
          <w:sz w:val="22"/>
          <w:szCs w:val="22"/>
        </w:rPr>
      </w:pPr>
      <w:r w:rsidRPr="00251C19">
        <w:rPr>
          <w:rFonts w:ascii="Cambria" w:eastAsiaTheme="minorEastAsia" w:hAnsi="Cambria"/>
          <w:color w:val="000000" w:themeColor="text1"/>
          <w:sz w:val="22"/>
          <w:szCs w:val="22"/>
          <w:lang w:eastAsia="zh-CN"/>
        </w:rPr>
        <w:t>Chen, J. H., Yang, Y., Fang, C., Huang, C. H., Chiang, C. J., Wu, C. F., Jonson-Reid, M. &amp; Drake, B. (2025). Balancing work and earnings: The long-term impact on mental health. Social Science &amp; Medicine, 364.</w:t>
      </w:r>
      <w:r w:rsidR="000822AE" w:rsidRPr="00251C19">
        <w:rPr>
          <w:rFonts w:ascii="Cambria" w:eastAsiaTheme="minorEastAsia" w:hAnsi="Cambria"/>
          <w:color w:val="000000" w:themeColor="text1"/>
          <w:sz w:val="22"/>
          <w:szCs w:val="22"/>
          <w:lang w:eastAsia="zh-CN"/>
        </w:rPr>
        <w:t xml:space="preserve"> 117562.</w:t>
      </w:r>
      <w:r w:rsidRPr="00251C19">
        <w:rPr>
          <w:rFonts w:ascii="Cambria" w:eastAsiaTheme="minorEastAsia" w:hAnsi="Cambria"/>
          <w:color w:val="000000" w:themeColor="text1"/>
          <w:sz w:val="22"/>
          <w:szCs w:val="22"/>
          <w:lang w:eastAsia="zh-CN"/>
        </w:rPr>
        <w:t xml:space="preserve"> </w:t>
      </w:r>
      <w:hyperlink r:id="rId15" w:tgtFrame="_blank" w:tooltip="Persistent link using digital object identifier" w:history="1">
        <w:r w:rsidRPr="00251C19">
          <w:rPr>
            <w:rStyle w:val="Hyperlink"/>
            <w:rFonts w:ascii="Cambria" w:hAnsi="Cambria" w:cs="Noto Sans"/>
            <w:color w:val="000000" w:themeColor="text1"/>
            <w:sz w:val="22"/>
            <w:szCs w:val="22"/>
            <w:shd w:val="clear" w:color="auto" w:fill="FFFFFF"/>
          </w:rPr>
          <w:t>https://doi.org/10.1016/j.socscimed.2024.117562</w:t>
        </w:r>
      </w:hyperlink>
      <w:r w:rsidR="00A92C58" w:rsidRPr="00251C19">
        <w:rPr>
          <w:rFonts w:ascii="Cambria" w:hAnsi="Cambria"/>
          <w:color w:val="000000" w:themeColor="text1"/>
          <w:sz w:val="22"/>
          <w:szCs w:val="22"/>
        </w:rPr>
        <w:t xml:space="preserve">. </w:t>
      </w:r>
    </w:p>
    <w:p w14:paraId="615C5B03" w14:textId="77777777" w:rsidR="001B31D5" w:rsidRPr="00635146" w:rsidRDefault="001B31D5" w:rsidP="00251C19">
      <w:pPr>
        <w:rPr>
          <w:rFonts w:ascii="Cambria" w:eastAsiaTheme="minorEastAsia" w:hAnsi="Cambria"/>
          <w:sz w:val="20"/>
          <w:szCs w:val="20"/>
        </w:rPr>
      </w:pPr>
    </w:p>
    <w:p w14:paraId="5F14A609" w14:textId="534F1192" w:rsidR="00FE5775" w:rsidRPr="00251C19" w:rsidRDefault="00FE5775" w:rsidP="00251C19">
      <w:pPr>
        <w:pStyle w:val="ListParagraph"/>
        <w:numPr>
          <w:ilvl w:val="0"/>
          <w:numId w:val="10"/>
        </w:numPr>
        <w:spacing w:line="276" w:lineRule="auto"/>
        <w:ind w:left="567" w:hanging="425"/>
        <w:rPr>
          <w:rFonts w:ascii="Cambria" w:hAnsi="Cambria"/>
          <w:sz w:val="22"/>
          <w:szCs w:val="22"/>
        </w:rPr>
      </w:pPr>
      <w:r w:rsidRPr="00251C19">
        <w:rPr>
          <w:rFonts w:ascii="Cambria" w:eastAsiaTheme="minorEastAsia" w:hAnsi="Cambria"/>
          <w:color w:val="000000" w:themeColor="text1"/>
          <w:sz w:val="22"/>
          <w:szCs w:val="22"/>
          <w:lang w:eastAsia="zh-CN"/>
        </w:rPr>
        <w:t>Acri, M., Chun, Y., Yin, S., Fang, C., Joe, S., McKay, M. (2022). Male Caregivers and Engagement in a Family Strengthening Program for Child Disruptive Behavior Disorders. Community Ment Health J. 58(8).</w:t>
      </w:r>
      <w:r w:rsidR="00A92C58" w:rsidRPr="00251C19">
        <w:rPr>
          <w:rFonts w:ascii="Cambria" w:eastAsiaTheme="minorEastAsia" w:hAnsi="Cambria"/>
          <w:color w:val="000000" w:themeColor="text1"/>
          <w:sz w:val="22"/>
          <w:szCs w:val="22"/>
          <w:lang w:eastAsia="zh-CN"/>
        </w:rPr>
        <w:t xml:space="preserve"> 1513</w:t>
      </w:r>
      <w:r w:rsidR="00A92C58" w:rsidRPr="00251C19">
        <w:rPr>
          <w:rFonts w:ascii="Cambria" w:hAnsi="Cambria"/>
          <w:color w:val="000000" w:themeColor="text1"/>
          <w:sz w:val="22"/>
          <w:szCs w:val="22"/>
        </w:rPr>
        <w:t>–</w:t>
      </w:r>
      <w:r w:rsidR="00A92C58" w:rsidRPr="00251C19">
        <w:rPr>
          <w:rFonts w:ascii="Cambria" w:eastAsiaTheme="minorEastAsia" w:hAnsi="Cambria"/>
          <w:color w:val="000000" w:themeColor="text1"/>
          <w:sz w:val="22"/>
          <w:szCs w:val="22"/>
          <w:lang w:eastAsia="zh-CN"/>
        </w:rPr>
        <w:t>1521.</w:t>
      </w:r>
      <w:r w:rsidRPr="00251C19">
        <w:rPr>
          <w:rFonts w:ascii="Cambria" w:hAnsi="Cambria"/>
          <w:color w:val="000000" w:themeColor="text1"/>
          <w:sz w:val="22"/>
          <w:szCs w:val="22"/>
        </w:rPr>
        <w:t xml:space="preserve"> </w:t>
      </w:r>
      <w:hyperlink r:id="rId16" w:history="1">
        <w:r w:rsidRPr="00251C19">
          <w:rPr>
            <w:rStyle w:val="Hyperlink"/>
            <w:rFonts w:ascii="Cambria" w:hAnsi="Cambria" w:cs="Noto Sans"/>
            <w:color w:val="000000" w:themeColor="text1"/>
            <w:sz w:val="22"/>
            <w:szCs w:val="22"/>
          </w:rPr>
          <w:t>https://doi.org/10.1007/s10597-022-00966-2</w:t>
        </w:r>
      </w:hyperlink>
      <w:r w:rsidR="00A92C58" w:rsidRPr="00251C19">
        <w:rPr>
          <w:rFonts w:ascii="Cambria" w:hAnsi="Cambria"/>
          <w:color w:val="000000" w:themeColor="text1"/>
          <w:sz w:val="22"/>
          <w:szCs w:val="22"/>
        </w:rPr>
        <w:t xml:space="preserve">. </w:t>
      </w:r>
    </w:p>
    <w:p w14:paraId="3632A2AD" w14:textId="77777777" w:rsidR="00FE5775" w:rsidRPr="005F345E" w:rsidRDefault="00FE5775" w:rsidP="00FE5775">
      <w:pPr>
        <w:rPr>
          <w:rFonts w:ascii="Cambria" w:eastAsiaTheme="minorEastAsia" w:hAnsi="Cambria"/>
          <w:sz w:val="20"/>
          <w:szCs w:val="20"/>
        </w:rPr>
      </w:pPr>
    </w:p>
    <w:p w14:paraId="502EB060" w14:textId="76680332" w:rsidR="00750DD0" w:rsidRDefault="00857089" w:rsidP="00750DD0">
      <w:pPr>
        <w:pStyle w:val="Footer"/>
        <w:rPr>
          <w:rFonts w:ascii="Cambria" w:eastAsiaTheme="minorEastAsia" w:hAnsi="Cambria" w:cs="Cambria"/>
          <w:b/>
          <w:color w:val="000000" w:themeColor="text1"/>
          <w:sz w:val="24"/>
          <w:szCs w:val="24"/>
        </w:rPr>
      </w:pPr>
      <w:r w:rsidRPr="00317AAD">
        <w:rPr>
          <w:rFonts w:ascii="Cambria" w:eastAsiaTheme="minorEastAsia" w:hAnsi="Cambria" w:cs="Cambria"/>
          <w:b/>
          <w:color w:val="000000" w:themeColor="text1"/>
          <w:sz w:val="24"/>
          <w:szCs w:val="24"/>
        </w:rPr>
        <w:t xml:space="preserve">FIRST-AUTHORED </w:t>
      </w:r>
      <w:r w:rsidR="00FE5775" w:rsidRPr="00317AAD">
        <w:rPr>
          <w:rFonts w:ascii="Cambria" w:eastAsiaTheme="minorEastAsia" w:hAnsi="Cambria" w:cs="Cambria"/>
          <w:b/>
          <w:color w:val="000000" w:themeColor="text1"/>
          <w:sz w:val="24"/>
          <w:szCs w:val="24"/>
        </w:rPr>
        <w:t>MANUSCRIPT UNDER REVIEW</w:t>
      </w:r>
      <w:r w:rsidR="00750DD0">
        <w:rPr>
          <w:rFonts w:ascii="Cambria" w:eastAsiaTheme="minorEastAsia" w:hAnsi="Cambria" w:cs="Cambria" w:hint="eastAsia"/>
          <w:b/>
          <w:color w:val="000000" w:themeColor="text1"/>
          <w:sz w:val="24"/>
          <w:szCs w:val="24"/>
        </w:rPr>
        <w:t xml:space="preserve"> </w:t>
      </w:r>
    </w:p>
    <w:p w14:paraId="3AD08AB3" w14:textId="77777777" w:rsidR="008E3B4A" w:rsidRPr="00635146" w:rsidRDefault="008E3B4A" w:rsidP="008E3B4A">
      <w:pPr>
        <w:rPr>
          <w:rFonts w:ascii="Cambria" w:eastAsiaTheme="minorEastAsia" w:hAnsi="Cambria"/>
          <w:sz w:val="20"/>
          <w:szCs w:val="20"/>
        </w:rPr>
      </w:pPr>
    </w:p>
    <w:p w14:paraId="6DD0643E" w14:textId="77777777" w:rsidR="00FC2B78" w:rsidRPr="00067425" w:rsidRDefault="00FE5775" w:rsidP="00635146">
      <w:pPr>
        <w:pStyle w:val="ListParagraph"/>
        <w:numPr>
          <w:ilvl w:val="0"/>
          <w:numId w:val="11"/>
        </w:numPr>
        <w:spacing w:line="276" w:lineRule="auto"/>
        <w:ind w:left="567" w:hanging="425"/>
        <w:rPr>
          <w:rFonts w:ascii="Cambria" w:eastAsiaTheme="minorEastAsia" w:hAnsi="Cambria"/>
          <w:sz w:val="22"/>
          <w:szCs w:val="22"/>
          <w:lang w:eastAsia="zh-CN"/>
        </w:rPr>
      </w:pPr>
      <w:r w:rsidRPr="00317AAD">
        <w:rPr>
          <w:rFonts w:ascii="Cambria" w:eastAsiaTheme="minorEastAsia" w:hAnsi="Cambria"/>
          <w:b/>
          <w:bCs/>
          <w:sz w:val="22"/>
          <w:szCs w:val="22"/>
          <w:lang w:eastAsia="zh-CN"/>
        </w:rPr>
        <w:t>Fang, C.</w:t>
      </w:r>
      <w:r w:rsidR="00AF6708">
        <w:rPr>
          <w:rFonts w:ascii="Cambria" w:eastAsiaTheme="minorEastAsia" w:hAnsi="Cambria" w:hint="eastAsia"/>
          <w:b/>
          <w:bCs/>
          <w:sz w:val="22"/>
          <w:szCs w:val="22"/>
          <w:lang w:eastAsia="zh-CN"/>
        </w:rPr>
        <w:t>*</w:t>
      </w:r>
      <w:r w:rsidRPr="00317AAD">
        <w:rPr>
          <w:rFonts w:ascii="Cambria" w:eastAsiaTheme="minorEastAsia" w:hAnsi="Cambria"/>
          <w:sz w:val="22"/>
          <w:szCs w:val="22"/>
          <w:lang w:eastAsia="zh-CN"/>
        </w:rPr>
        <w:t>, Helton, J. J., Marrison, M. &amp; Chen, J.H. (</w:t>
      </w:r>
      <w:r w:rsidRPr="00317AAD">
        <w:rPr>
          <w:rFonts w:ascii="Cambria" w:hAnsi="Cambria"/>
          <w:sz w:val="22"/>
          <w:szCs w:val="22"/>
        </w:rPr>
        <w:t>under review</w:t>
      </w:r>
      <w:r w:rsidRPr="00317AAD">
        <w:rPr>
          <w:rFonts w:ascii="Cambria" w:eastAsiaTheme="minorEastAsia" w:hAnsi="Cambria"/>
          <w:sz w:val="22"/>
          <w:szCs w:val="22"/>
          <w:lang w:eastAsia="zh-CN"/>
        </w:rPr>
        <w:t xml:space="preserve">). </w:t>
      </w:r>
      <w:r w:rsidR="004961D9" w:rsidRPr="004961D9">
        <w:rPr>
          <w:rFonts w:ascii="Cambria" w:hAnsi="Cambria"/>
          <w:sz w:val="22"/>
          <w:szCs w:val="22"/>
        </w:rPr>
        <w:t>Parental Distress, Family Conflict, and Children’s Prosocial Development:  A Latent Profile Analysis</w:t>
      </w:r>
      <w:r w:rsidRPr="00317AAD">
        <w:rPr>
          <w:rFonts w:ascii="Cambria" w:eastAsia="宋体" w:hAnsi="Cambria" w:cs="宋体"/>
          <w:sz w:val="22"/>
          <w:szCs w:val="22"/>
          <w:lang w:eastAsia="zh-CN"/>
        </w:rPr>
        <w:t xml:space="preserve">. </w:t>
      </w:r>
      <w:r w:rsidR="006748B7" w:rsidRPr="00317AAD">
        <w:rPr>
          <w:rFonts w:ascii="Cambria" w:eastAsiaTheme="minorEastAsia" w:hAnsi="Cambria"/>
          <w:i/>
          <w:iCs/>
          <w:sz w:val="22"/>
          <w:szCs w:val="22"/>
          <w:lang w:eastAsia="zh-CN"/>
        </w:rPr>
        <w:t>Current Psychology</w:t>
      </w:r>
    </w:p>
    <w:p w14:paraId="3F6365B0" w14:textId="77777777" w:rsidR="00067425" w:rsidRPr="00635146" w:rsidRDefault="00067425" w:rsidP="00635146">
      <w:pPr>
        <w:ind w:left="567" w:hanging="425"/>
        <w:rPr>
          <w:rFonts w:ascii="Cambria" w:eastAsiaTheme="minorEastAsia" w:hAnsi="Cambria"/>
          <w:sz w:val="20"/>
          <w:szCs w:val="20"/>
        </w:rPr>
      </w:pPr>
    </w:p>
    <w:p w14:paraId="4684C232" w14:textId="27D88CE9" w:rsidR="00067425" w:rsidRPr="007B33D0" w:rsidRDefault="00067425" w:rsidP="00635146">
      <w:pPr>
        <w:pStyle w:val="ListParagraph"/>
        <w:numPr>
          <w:ilvl w:val="0"/>
          <w:numId w:val="11"/>
        </w:numPr>
        <w:spacing w:line="276" w:lineRule="auto"/>
        <w:ind w:left="567" w:hanging="425"/>
        <w:rPr>
          <w:rFonts w:ascii="Cambria" w:hAnsi="Cambria"/>
          <w:sz w:val="22"/>
          <w:szCs w:val="22"/>
        </w:rPr>
      </w:pPr>
      <w:r w:rsidRPr="00317AAD">
        <w:rPr>
          <w:rFonts w:ascii="Cambria" w:hAnsi="Cambria"/>
          <w:b/>
          <w:bCs/>
          <w:sz w:val="22"/>
          <w:szCs w:val="22"/>
        </w:rPr>
        <w:t>Fang, C.</w:t>
      </w:r>
      <w:r>
        <w:rPr>
          <w:rFonts w:ascii="Cambria" w:eastAsiaTheme="minorEastAsia" w:hAnsi="Cambria" w:hint="eastAsia"/>
          <w:b/>
          <w:bCs/>
          <w:sz w:val="22"/>
          <w:szCs w:val="22"/>
          <w:lang w:eastAsia="zh-CN"/>
        </w:rPr>
        <w:t>*</w:t>
      </w:r>
      <w:r w:rsidRPr="00317AAD">
        <w:rPr>
          <w:rFonts w:ascii="Cambria" w:hAnsi="Cambria"/>
          <w:sz w:val="22"/>
          <w:szCs w:val="22"/>
        </w:rPr>
        <w:t xml:space="preserve">, Yin, S., Chen, J. H., Jonson-Reid, M. (under review). Navigating Family-School Partnerships for Autistic Children: </w:t>
      </w:r>
      <w:r w:rsidRPr="00317AAD">
        <w:rPr>
          <w:rFonts w:ascii="Cambria" w:eastAsiaTheme="minorEastAsia" w:hAnsi="Cambria"/>
          <w:sz w:val="22"/>
          <w:szCs w:val="22"/>
          <w:lang w:eastAsia="zh-CN"/>
        </w:rPr>
        <w:t xml:space="preserve">An </w:t>
      </w:r>
      <w:r w:rsidRPr="00317AAD">
        <w:rPr>
          <w:rFonts w:ascii="Cambria" w:hAnsi="Cambria"/>
          <w:sz w:val="22"/>
          <w:szCs w:val="22"/>
        </w:rPr>
        <w:t>A</w:t>
      </w:r>
      <w:r w:rsidRPr="00317AAD">
        <w:rPr>
          <w:rFonts w:ascii="Cambria" w:eastAsiaTheme="minorEastAsia" w:hAnsi="Cambria"/>
          <w:sz w:val="22"/>
          <w:szCs w:val="22"/>
          <w:lang w:eastAsia="zh-CN"/>
        </w:rPr>
        <w:t>I-assisted</w:t>
      </w:r>
      <w:r w:rsidRPr="00317AAD">
        <w:rPr>
          <w:rFonts w:ascii="Cambria" w:hAnsi="Cambria"/>
          <w:sz w:val="22"/>
          <w:szCs w:val="22"/>
        </w:rPr>
        <w:t xml:space="preserve"> Scoping Review</w:t>
      </w:r>
      <w:r w:rsidRPr="00317AAD">
        <w:rPr>
          <w:rFonts w:ascii="Cambria" w:eastAsiaTheme="minorEastAsia" w:hAnsi="Cambria"/>
          <w:sz w:val="22"/>
          <w:szCs w:val="22"/>
          <w:lang w:eastAsia="zh-CN"/>
        </w:rPr>
        <w:t>.</w:t>
      </w:r>
      <w:r>
        <w:rPr>
          <w:rFonts w:ascii="Cambria" w:eastAsiaTheme="minorEastAsia" w:hAnsi="Cambria" w:hint="eastAsia"/>
          <w:sz w:val="22"/>
          <w:szCs w:val="22"/>
          <w:lang w:eastAsia="zh-CN"/>
        </w:rPr>
        <w:t xml:space="preserve"> </w:t>
      </w:r>
      <w:r w:rsidRPr="00067425">
        <w:rPr>
          <w:rFonts w:ascii="Cambria" w:eastAsiaTheme="minorEastAsia" w:hAnsi="Cambria" w:hint="eastAsia"/>
          <w:i/>
          <w:iCs/>
          <w:sz w:val="22"/>
          <w:szCs w:val="22"/>
          <w:lang w:eastAsia="zh-CN"/>
        </w:rPr>
        <w:t>Autism</w:t>
      </w:r>
    </w:p>
    <w:p w14:paraId="3250B8D3" w14:textId="77777777" w:rsidR="009F5F77" w:rsidRPr="00635146" w:rsidRDefault="009F5F77" w:rsidP="00635146">
      <w:pPr>
        <w:ind w:left="567" w:hanging="425"/>
        <w:jc w:val="both"/>
        <w:rPr>
          <w:rFonts w:ascii="Cambria" w:eastAsiaTheme="minorEastAsia" w:hAnsi="Cambria" w:cs="Cambria"/>
          <w:bCs/>
          <w:color w:val="000000" w:themeColor="text1"/>
          <w:sz w:val="20"/>
          <w:szCs w:val="20"/>
        </w:rPr>
      </w:pPr>
    </w:p>
    <w:p w14:paraId="6918824E" w14:textId="243F7AA4" w:rsidR="00857089" w:rsidRPr="00317AAD" w:rsidRDefault="00857089" w:rsidP="00857089">
      <w:pPr>
        <w:jc w:val="both"/>
        <w:rPr>
          <w:rFonts w:ascii="Cambria" w:eastAsiaTheme="minorEastAsia" w:hAnsi="Cambria" w:cs="Cambria"/>
          <w:b/>
          <w:color w:val="000000" w:themeColor="text1"/>
          <w:sz w:val="24"/>
          <w:szCs w:val="24"/>
        </w:rPr>
      </w:pPr>
      <w:r w:rsidRPr="00317AAD">
        <w:rPr>
          <w:rFonts w:ascii="Cambria" w:eastAsiaTheme="minorEastAsia" w:hAnsi="Cambria" w:cs="Cambria"/>
          <w:b/>
          <w:color w:val="000000" w:themeColor="text1"/>
          <w:sz w:val="24"/>
          <w:szCs w:val="24"/>
        </w:rPr>
        <w:lastRenderedPageBreak/>
        <w:t>CO-AUTHORED MANUSCRIPT UNDER REVIEW</w:t>
      </w:r>
    </w:p>
    <w:p w14:paraId="32BF1F17" w14:textId="77777777" w:rsidR="00857089" w:rsidRPr="005F345E" w:rsidRDefault="00857089" w:rsidP="00FE5775">
      <w:pPr>
        <w:rPr>
          <w:rFonts w:ascii="Cambria" w:eastAsiaTheme="minorEastAsia" w:hAnsi="Cambria"/>
          <w:sz w:val="20"/>
          <w:szCs w:val="20"/>
        </w:rPr>
      </w:pPr>
    </w:p>
    <w:p w14:paraId="19A403B4" w14:textId="77777777" w:rsidR="00635146" w:rsidRPr="00635146" w:rsidRDefault="00635146" w:rsidP="00635146">
      <w:pPr>
        <w:pStyle w:val="ListParagraph"/>
        <w:numPr>
          <w:ilvl w:val="0"/>
          <w:numId w:val="11"/>
        </w:numPr>
        <w:spacing w:line="276" w:lineRule="auto"/>
        <w:ind w:left="567" w:hanging="425"/>
        <w:jc w:val="both"/>
        <w:rPr>
          <w:rFonts w:ascii="Cambria" w:hAnsi="Cambria"/>
          <w:i/>
          <w:iCs/>
          <w:sz w:val="22"/>
          <w:szCs w:val="22"/>
        </w:rPr>
      </w:pPr>
      <w:bookmarkStart w:id="1" w:name="_Hlk210063527"/>
      <w:r w:rsidRPr="00171F0B">
        <w:rPr>
          <w:rFonts w:ascii="Cambria" w:eastAsiaTheme="minorEastAsia" w:hAnsi="Cambria" w:hint="eastAsia"/>
          <w:sz w:val="22"/>
          <w:szCs w:val="22"/>
          <w:lang w:eastAsia="zh-CN"/>
        </w:rPr>
        <w:t>Wang, S., Kohl, P.</w:t>
      </w:r>
      <w:r w:rsidRPr="00171F0B">
        <w:rPr>
          <w:rFonts w:ascii="Cambria" w:hAnsi="Cambria"/>
          <w:sz w:val="22"/>
          <w:szCs w:val="22"/>
        </w:rPr>
        <w:t xml:space="preserve">, </w:t>
      </w:r>
      <w:r w:rsidRPr="00171F0B">
        <w:rPr>
          <w:rFonts w:ascii="Cambria" w:hAnsi="Cambria"/>
          <w:b/>
          <w:bCs/>
          <w:sz w:val="22"/>
          <w:szCs w:val="22"/>
        </w:rPr>
        <w:t>Fang, C.</w:t>
      </w:r>
      <w:r w:rsidRPr="00171F0B">
        <w:rPr>
          <w:rFonts w:ascii="Cambria" w:hAnsi="Cambria"/>
          <w:sz w:val="22"/>
          <w:szCs w:val="22"/>
        </w:rPr>
        <w:t xml:space="preserve">, </w:t>
      </w:r>
      <w:r w:rsidRPr="00171F0B">
        <w:rPr>
          <w:rFonts w:ascii="Cambria" w:eastAsiaTheme="minorEastAsia" w:hAnsi="Cambria" w:hint="eastAsia"/>
          <w:sz w:val="22"/>
          <w:szCs w:val="22"/>
          <w:lang w:eastAsia="zh-CN"/>
        </w:rPr>
        <w:t>Chen, J. H</w:t>
      </w:r>
      <w:r w:rsidRPr="00171F0B">
        <w:rPr>
          <w:rFonts w:ascii="Cambria" w:hAnsi="Cambria"/>
          <w:sz w:val="22"/>
          <w:szCs w:val="22"/>
        </w:rPr>
        <w:t>.</w:t>
      </w:r>
      <w:r>
        <w:rPr>
          <w:rFonts w:ascii="Cambria" w:eastAsiaTheme="minorEastAsia" w:hAnsi="Cambria" w:hint="eastAsia"/>
          <w:sz w:val="22"/>
          <w:szCs w:val="22"/>
          <w:lang w:eastAsia="zh-CN"/>
        </w:rPr>
        <w:t xml:space="preserve"> &amp;</w:t>
      </w:r>
      <w:r w:rsidRPr="00171F0B">
        <w:rPr>
          <w:rFonts w:ascii="Cambria" w:hAnsi="Cambria"/>
          <w:sz w:val="22"/>
          <w:szCs w:val="22"/>
        </w:rPr>
        <w:t xml:space="preserve"> Jonson-Reid, M. (</w:t>
      </w:r>
      <w:r>
        <w:rPr>
          <w:rFonts w:ascii="Cambria" w:eastAsiaTheme="minorEastAsia" w:hAnsi="Cambria" w:hint="eastAsia"/>
          <w:sz w:val="22"/>
          <w:szCs w:val="22"/>
          <w:lang w:eastAsia="zh-CN"/>
        </w:rPr>
        <w:t>under review</w:t>
      </w:r>
      <w:r w:rsidRPr="00171F0B">
        <w:rPr>
          <w:rFonts w:ascii="Cambria" w:hAnsi="Cambria"/>
          <w:sz w:val="22"/>
          <w:szCs w:val="22"/>
        </w:rPr>
        <w:t xml:space="preserve">). Polyvictimization Among Young Children in Child Welfare: The Cumulative and Longitudinal Impact on Child Behavioral Health? </w:t>
      </w:r>
      <w:r w:rsidRPr="00635146">
        <w:rPr>
          <w:rFonts w:ascii="Cambria" w:hAnsi="Cambria"/>
          <w:i/>
          <w:iCs/>
          <w:sz w:val="22"/>
          <w:szCs w:val="22"/>
        </w:rPr>
        <w:t>Children and Youth Services Review</w:t>
      </w:r>
    </w:p>
    <w:p w14:paraId="54FA1928" w14:textId="77777777" w:rsidR="00635146" w:rsidRPr="00635146" w:rsidRDefault="00635146" w:rsidP="00635146">
      <w:pPr>
        <w:ind w:left="567" w:hanging="425"/>
        <w:rPr>
          <w:rFonts w:ascii="Cambria" w:eastAsiaTheme="minorEastAsia" w:hAnsi="Cambria"/>
          <w:sz w:val="20"/>
          <w:szCs w:val="20"/>
        </w:rPr>
      </w:pPr>
    </w:p>
    <w:p w14:paraId="0FDDF6F7" w14:textId="10959176" w:rsidR="00857089" w:rsidRPr="00826839" w:rsidRDefault="00857089" w:rsidP="00635146">
      <w:pPr>
        <w:pStyle w:val="ListParagraph"/>
        <w:numPr>
          <w:ilvl w:val="0"/>
          <w:numId w:val="11"/>
        </w:numPr>
        <w:ind w:left="567" w:hanging="425"/>
        <w:rPr>
          <w:rFonts w:ascii="Cambria" w:eastAsiaTheme="minorEastAsia" w:hAnsi="Cambria"/>
          <w:sz w:val="22"/>
          <w:szCs w:val="22"/>
          <w:lang w:eastAsia="zh-CN"/>
        </w:rPr>
      </w:pPr>
      <w:r w:rsidRPr="00317AAD">
        <w:rPr>
          <w:rFonts w:ascii="Cambria" w:hAnsi="Cambria"/>
          <w:sz w:val="22"/>
          <w:szCs w:val="22"/>
        </w:rPr>
        <w:t xml:space="preserve">Chen, J. H., </w:t>
      </w:r>
      <w:r w:rsidRPr="00317AAD">
        <w:rPr>
          <w:rFonts w:ascii="Cambria" w:hAnsi="Cambria"/>
          <w:b/>
          <w:bCs/>
          <w:sz w:val="22"/>
          <w:szCs w:val="22"/>
        </w:rPr>
        <w:t>Fang, C.</w:t>
      </w:r>
      <w:r w:rsidRPr="00317AAD">
        <w:rPr>
          <w:rFonts w:ascii="Cambria" w:hAnsi="Cambria"/>
          <w:sz w:val="22"/>
          <w:szCs w:val="22"/>
        </w:rPr>
        <w:t>,</w:t>
      </w:r>
      <w:r w:rsidRPr="00317AAD">
        <w:rPr>
          <w:rFonts w:ascii="Cambria" w:eastAsiaTheme="minorEastAsia" w:hAnsi="Cambria"/>
          <w:sz w:val="22"/>
          <w:szCs w:val="22"/>
          <w:lang w:eastAsia="zh-CN"/>
        </w:rPr>
        <w:t xml:space="preserve"> Yang, Y., </w:t>
      </w:r>
      <w:r w:rsidRPr="00317AAD">
        <w:rPr>
          <w:rFonts w:ascii="Cambria" w:hAnsi="Cambria"/>
          <w:sz w:val="22"/>
          <w:szCs w:val="22"/>
        </w:rPr>
        <w:t>Wu, C. F.,</w:t>
      </w:r>
      <w:r w:rsidRPr="00317AAD">
        <w:rPr>
          <w:rFonts w:ascii="Cambria" w:eastAsiaTheme="minorEastAsia" w:hAnsi="Cambria"/>
          <w:sz w:val="22"/>
          <w:szCs w:val="22"/>
          <w:lang w:eastAsia="zh-CN"/>
        </w:rPr>
        <w:t xml:space="preserve"> </w:t>
      </w:r>
      <w:r w:rsidRPr="00317AAD">
        <w:rPr>
          <w:rFonts w:ascii="Cambria" w:hAnsi="Cambria"/>
          <w:sz w:val="22"/>
          <w:szCs w:val="22"/>
        </w:rPr>
        <w:t xml:space="preserve">Jonson-Reid, M., Drake, B. </w:t>
      </w:r>
      <w:r w:rsidRPr="00317AAD">
        <w:rPr>
          <w:rFonts w:ascii="Cambria" w:eastAsiaTheme="minorEastAsia" w:hAnsi="Cambria"/>
          <w:sz w:val="22"/>
          <w:szCs w:val="22"/>
          <w:lang w:eastAsia="zh-CN"/>
        </w:rPr>
        <w:t xml:space="preserve">(under review). </w:t>
      </w:r>
      <w:r w:rsidR="00B43D3B" w:rsidRPr="00B43D3B">
        <w:rPr>
          <w:rFonts w:ascii="Cambria" w:eastAsiaTheme="minorEastAsia" w:hAnsi="Cambria"/>
          <w:sz w:val="22"/>
          <w:szCs w:val="22"/>
          <w:lang w:eastAsia="zh-CN"/>
        </w:rPr>
        <w:t>The association between prior and later problematic behaviors in children: Disparities by exposure to parental verbal aggression</w:t>
      </w:r>
      <w:r w:rsidRPr="00317AAD">
        <w:rPr>
          <w:rFonts w:ascii="Cambria" w:eastAsiaTheme="minorEastAsia" w:hAnsi="Cambria"/>
          <w:sz w:val="22"/>
          <w:szCs w:val="22"/>
          <w:lang w:eastAsia="zh-CN"/>
        </w:rPr>
        <w:t xml:space="preserve">. </w:t>
      </w:r>
      <w:r w:rsidRPr="00317AAD">
        <w:rPr>
          <w:rFonts w:ascii="Cambria" w:eastAsiaTheme="minorEastAsia" w:hAnsi="Cambria"/>
          <w:i/>
          <w:iCs/>
          <w:sz w:val="22"/>
          <w:szCs w:val="22"/>
          <w:lang w:eastAsia="zh-CN"/>
        </w:rPr>
        <w:t>Journal of Adolescence.</w:t>
      </w:r>
    </w:p>
    <w:p w14:paraId="36B66B8C" w14:textId="77777777" w:rsidR="00826839" w:rsidRPr="005F345E" w:rsidRDefault="00826839" w:rsidP="00635146">
      <w:pPr>
        <w:ind w:left="567" w:hanging="425"/>
        <w:rPr>
          <w:rFonts w:ascii="Cambria" w:eastAsiaTheme="minorEastAsia" w:hAnsi="Cambria"/>
          <w:sz w:val="20"/>
          <w:szCs w:val="20"/>
        </w:rPr>
      </w:pPr>
    </w:p>
    <w:p w14:paraId="3AFF9DDC" w14:textId="77777777" w:rsidR="00826839" w:rsidRPr="00C16C92" w:rsidRDefault="00826839" w:rsidP="00635146">
      <w:pPr>
        <w:pStyle w:val="ListParagraph"/>
        <w:numPr>
          <w:ilvl w:val="0"/>
          <w:numId w:val="11"/>
        </w:numPr>
        <w:spacing w:line="276" w:lineRule="auto"/>
        <w:ind w:left="567" w:hanging="425"/>
        <w:rPr>
          <w:rFonts w:ascii="Cambria" w:hAnsi="Cambria"/>
          <w:sz w:val="22"/>
          <w:szCs w:val="22"/>
        </w:rPr>
      </w:pPr>
      <w:r w:rsidRPr="007B33D0">
        <w:rPr>
          <w:rFonts w:ascii="Cambria" w:eastAsiaTheme="minorEastAsia" w:hAnsi="Cambria" w:hint="eastAsia"/>
          <w:sz w:val="22"/>
          <w:szCs w:val="22"/>
        </w:rPr>
        <w:t>Chen, J. H.,</w:t>
      </w:r>
      <w:r>
        <w:rPr>
          <w:rFonts w:ascii="Cambria" w:eastAsiaTheme="minorEastAsia" w:hAnsi="Cambria" w:hint="eastAsia"/>
          <w:sz w:val="22"/>
          <w:szCs w:val="22"/>
          <w:lang w:eastAsia="zh-CN"/>
        </w:rPr>
        <w:t xml:space="preserve"> </w:t>
      </w:r>
      <w:r w:rsidRPr="007B33D0">
        <w:rPr>
          <w:rFonts w:ascii="Cambria" w:eastAsiaTheme="minorEastAsia" w:hAnsi="Cambria" w:hint="eastAsia"/>
          <w:b/>
          <w:bCs/>
          <w:sz w:val="22"/>
          <w:szCs w:val="22"/>
          <w:lang w:eastAsia="zh-CN"/>
        </w:rPr>
        <w:t>Fang, C.,</w:t>
      </w:r>
      <w:r>
        <w:rPr>
          <w:rFonts w:ascii="Cambria" w:eastAsiaTheme="minorEastAsia" w:hAnsi="Cambria" w:hint="eastAsia"/>
          <w:sz w:val="22"/>
          <w:szCs w:val="22"/>
          <w:lang w:eastAsia="zh-CN"/>
        </w:rPr>
        <w:t xml:space="preserve"> Vaughn, M.,</w:t>
      </w:r>
      <w:r>
        <w:rPr>
          <w:rFonts w:ascii="Cambria" w:eastAsiaTheme="minorEastAsia" w:hAnsi="Cambria"/>
          <w:sz w:val="22"/>
          <w:szCs w:val="22"/>
          <w:lang w:eastAsia="zh-CN"/>
        </w:rPr>
        <w:t>…</w:t>
      </w:r>
      <w:r>
        <w:rPr>
          <w:rFonts w:ascii="Cambria" w:eastAsiaTheme="minorEastAsia" w:hAnsi="Cambria" w:hint="eastAsia"/>
          <w:sz w:val="22"/>
          <w:szCs w:val="22"/>
          <w:lang w:eastAsia="zh-CN"/>
        </w:rPr>
        <w:t xml:space="preserve">Pu, Q. (under review). Chronic parental psychological distress as a driver of scolding and spanking against children: Disparities by household income poverty status. </w:t>
      </w:r>
      <w:r w:rsidRPr="001A1B0F">
        <w:rPr>
          <w:rFonts w:ascii="Cambria" w:hAnsi="Cambria"/>
          <w:i/>
          <w:iCs/>
          <w:sz w:val="22"/>
          <w:szCs w:val="22"/>
        </w:rPr>
        <w:t>Social Science &amp; Medicine</w:t>
      </w:r>
      <w:r>
        <w:rPr>
          <w:rFonts w:ascii="Cambria" w:eastAsiaTheme="minorEastAsia" w:hAnsi="Cambria" w:hint="eastAsia"/>
          <w:i/>
          <w:iCs/>
          <w:sz w:val="22"/>
          <w:szCs w:val="22"/>
          <w:lang w:eastAsia="zh-CN"/>
        </w:rPr>
        <w:t>.</w:t>
      </w:r>
    </w:p>
    <w:p w14:paraId="33413D9F" w14:textId="77777777" w:rsidR="00383510" w:rsidRPr="00635146" w:rsidRDefault="00383510" w:rsidP="00635146">
      <w:pPr>
        <w:ind w:left="567" w:hanging="425"/>
        <w:rPr>
          <w:rFonts w:ascii="Cambria" w:eastAsiaTheme="minorEastAsia" w:hAnsi="Cambria"/>
          <w:sz w:val="20"/>
          <w:szCs w:val="20"/>
        </w:rPr>
      </w:pPr>
    </w:p>
    <w:p w14:paraId="48CF9011" w14:textId="24703637" w:rsidR="00857089" w:rsidRPr="00C16C92" w:rsidRDefault="00857089" w:rsidP="00635146">
      <w:pPr>
        <w:pStyle w:val="ListParagraph"/>
        <w:numPr>
          <w:ilvl w:val="0"/>
          <w:numId w:val="11"/>
        </w:numPr>
        <w:ind w:left="567" w:hanging="425"/>
        <w:rPr>
          <w:rFonts w:ascii="Cambria" w:eastAsiaTheme="minorEastAsia" w:hAnsi="Cambria"/>
          <w:sz w:val="22"/>
          <w:szCs w:val="22"/>
          <w:lang w:eastAsia="zh-CN"/>
        </w:rPr>
      </w:pPr>
      <w:r w:rsidRPr="00317AAD">
        <w:rPr>
          <w:rFonts w:ascii="Cambria" w:hAnsi="Cambria"/>
          <w:sz w:val="22"/>
          <w:szCs w:val="22"/>
        </w:rPr>
        <w:t xml:space="preserve">Chen, J. H., </w:t>
      </w:r>
      <w:r w:rsidRPr="00317AAD">
        <w:rPr>
          <w:rFonts w:ascii="Cambria" w:hAnsi="Cambria"/>
          <w:b/>
          <w:bCs/>
          <w:sz w:val="22"/>
          <w:szCs w:val="22"/>
        </w:rPr>
        <w:t>Fang, C.</w:t>
      </w:r>
      <w:r w:rsidRPr="00317AAD">
        <w:rPr>
          <w:rFonts w:ascii="Cambria" w:hAnsi="Cambria"/>
          <w:sz w:val="22"/>
          <w:szCs w:val="22"/>
        </w:rPr>
        <w:t>,</w:t>
      </w:r>
      <w:r w:rsidRPr="00317AAD">
        <w:rPr>
          <w:rFonts w:ascii="Cambria" w:eastAsiaTheme="minorEastAsia" w:hAnsi="Cambria"/>
          <w:sz w:val="22"/>
          <w:szCs w:val="22"/>
          <w:lang w:eastAsia="zh-CN"/>
        </w:rPr>
        <w:t xml:space="preserve"> Chiang, C. J., </w:t>
      </w:r>
      <w:r w:rsidRPr="00317AAD">
        <w:rPr>
          <w:rFonts w:ascii="Cambria" w:hAnsi="Cambria"/>
          <w:sz w:val="22"/>
          <w:szCs w:val="22"/>
        </w:rPr>
        <w:t xml:space="preserve">Wu, C. F., Jonson-Reid, M., Drake, B. </w:t>
      </w:r>
      <w:r w:rsidRPr="00317AAD">
        <w:rPr>
          <w:rFonts w:ascii="Cambria" w:eastAsiaTheme="minorEastAsia" w:hAnsi="Cambria"/>
          <w:sz w:val="22"/>
          <w:szCs w:val="22"/>
          <w:lang w:eastAsia="zh-CN"/>
        </w:rPr>
        <w:t xml:space="preserve">(under review). Do caregiver psychological distress and adolescent problematic behaviors reinforce each other differently across economic strata? </w:t>
      </w:r>
      <w:r w:rsidR="00B43D3B" w:rsidRPr="00B43D3B">
        <w:rPr>
          <w:rFonts w:ascii="Cambria" w:eastAsiaTheme="minorEastAsia" w:hAnsi="Cambria" w:hint="eastAsia"/>
          <w:i/>
          <w:iCs/>
          <w:sz w:val="22"/>
          <w:szCs w:val="22"/>
          <w:lang w:eastAsia="zh-CN"/>
        </w:rPr>
        <w:t>Journal of Family and Economic Issues</w:t>
      </w:r>
      <w:r w:rsidR="00B43D3B">
        <w:rPr>
          <w:rFonts w:ascii="Cambria" w:eastAsiaTheme="minorEastAsia" w:hAnsi="Cambria" w:hint="eastAsia"/>
          <w:i/>
          <w:iCs/>
          <w:sz w:val="22"/>
          <w:szCs w:val="22"/>
          <w:lang w:eastAsia="zh-CN"/>
        </w:rPr>
        <w:t>.</w:t>
      </w:r>
    </w:p>
    <w:p w14:paraId="5F6C1250" w14:textId="77777777" w:rsidR="00C16C92" w:rsidRPr="00635146" w:rsidRDefault="00C16C92" w:rsidP="00635146">
      <w:pPr>
        <w:ind w:left="567" w:hanging="425"/>
        <w:rPr>
          <w:rFonts w:ascii="Cambria" w:eastAsiaTheme="minorEastAsia" w:hAnsi="Cambria"/>
          <w:sz w:val="20"/>
          <w:szCs w:val="20"/>
        </w:rPr>
      </w:pPr>
    </w:p>
    <w:p w14:paraId="4A75A5D4" w14:textId="2E19ED78" w:rsidR="00CF2F15" w:rsidRPr="0012344A" w:rsidRDefault="00CF2F15" w:rsidP="00635146">
      <w:pPr>
        <w:pStyle w:val="Default"/>
        <w:numPr>
          <w:ilvl w:val="0"/>
          <w:numId w:val="11"/>
        </w:numPr>
        <w:ind w:left="567" w:hanging="425"/>
        <w:rPr>
          <w:sz w:val="22"/>
          <w:szCs w:val="22"/>
        </w:rPr>
      </w:pPr>
      <w:r w:rsidRPr="0078256F">
        <w:rPr>
          <w:sz w:val="22"/>
          <w:szCs w:val="22"/>
        </w:rPr>
        <w:t xml:space="preserve">Chen, J. H., Helton, J. J., Wu, C. F., </w:t>
      </w:r>
      <w:r w:rsidRPr="0078256F">
        <w:rPr>
          <w:b/>
          <w:bCs/>
          <w:sz w:val="22"/>
          <w:szCs w:val="22"/>
        </w:rPr>
        <w:t>Fang, C.</w:t>
      </w:r>
      <w:r w:rsidRPr="0078256F">
        <w:rPr>
          <w:sz w:val="22"/>
          <w:szCs w:val="22"/>
        </w:rPr>
        <w:t xml:space="preserve">, Yang, Y., Liu, W. C., Chen, X. (under review). The tug-of-war between the savings and food insecurity: Does poverty matter? </w:t>
      </w:r>
      <w:r w:rsidRPr="0078256F">
        <w:rPr>
          <w:i/>
          <w:iCs/>
          <w:sz w:val="22"/>
          <w:szCs w:val="22"/>
        </w:rPr>
        <w:t xml:space="preserve">Journal of the Society for Social Work and Research. </w:t>
      </w:r>
    </w:p>
    <w:p w14:paraId="3E557558" w14:textId="77777777" w:rsidR="0012344A" w:rsidRPr="00635146" w:rsidRDefault="0012344A" w:rsidP="00635146">
      <w:pPr>
        <w:pStyle w:val="Default"/>
        <w:ind w:left="567" w:hanging="425"/>
        <w:rPr>
          <w:sz w:val="20"/>
          <w:szCs w:val="20"/>
        </w:rPr>
      </w:pPr>
    </w:p>
    <w:p w14:paraId="310FD97D" w14:textId="3A82D9DC" w:rsidR="00F21EFD" w:rsidRPr="00591778" w:rsidRDefault="0012344A" w:rsidP="00635146">
      <w:pPr>
        <w:pStyle w:val="ListParagraph"/>
        <w:numPr>
          <w:ilvl w:val="0"/>
          <w:numId w:val="11"/>
        </w:numPr>
        <w:spacing w:line="276" w:lineRule="auto"/>
        <w:ind w:left="567" w:hanging="425"/>
        <w:rPr>
          <w:rFonts w:ascii="Cambria" w:hAnsi="Cambria"/>
          <w:sz w:val="22"/>
          <w:szCs w:val="22"/>
        </w:rPr>
      </w:pPr>
      <w:r w:rsidRPr="00317AAD">
        <w:rPr>
          <w:rFonts w:ascii="Cambria" w:hAnsi="Cambria"/>
          <w:sz w:val="22"/>
          <w:szCs w:val="22"/>
        </w:rPr>
        <w:t>Chen, J. H., Helton, J. J</w:t>
      </w:r>
      <w:r w:rsidRPr="001A1B0F">
        <w:rPr>
          <w:rFonts w:ascii="Cambria" w:hAnsi="Cambria"/>
          <w:sz w:val="22"/>
          <w:szCs w:val="22"/>
        </w:rPr>
        <w:t>.,</w:t>
      </w:r>
      <w:r w:rsidRPr="005246FA">
        <w:rPr>
          <w:rFonts w:ascii="Cambria" w:hAnsi="Cambria"/>
          <w:sz w:val="22"/>
          <w:szCs w:val="22"/>
        </w:rPr>
        <w:t>…</w:t>
      </w:r>
      <w:r w:rsidRPr="005246FA">
        <w:rPr>
          <w:rFonts w:ascii="Cambria" w:hAnsi="Cambria" w:hint="eastAsia"/>
          <w:sz w:val="22"/>
          <w:szCs w:val="22"/>
        </w:rPr>
        <w:t xml:space="preserve">, </w:t>
      </w:r>
      <w:r w:rsidRPr="005246FA">
        <w:rPr>
          <w:rFonts w:ascii="Cambria" w:hAnsi="Cambria"/>
          <w:b/>
          <w:bCs/>
          <w:sz w:val="22"/>
          <w:szCs w:val="22"/>
        </w:rPr>
        <w:t>Fang, C</w:t>
      </w:r>
      <w:r>
        <w:rPr>
          <w:rFonts w:ascii="Cambria" w:eastAsiaTheme="minorEastAsia" w:hAnsi="Cambria" w:hint="eastAsia"/>
          <w:b/>
          <w:bCs/>
          <w:sz w:val="22"/>
          <w:szCs w:val="22"/>
          <w:lang w:eastAsia="zh-CN"/>
        </w:rPr>
        <w:t>.</w:t>
      </w:r>
      <w:r w:rsidRPr="005246FA">
        <w:rPr>
          <w:rFonts w:ascii="Cambria" w:hAnsi="Cambria" w:hint="eastAsia"/>
          <w:sz w:val="22"/>
          <w:szCs w:val="22"/>
        </w:rPr>
        <w:t>,</w:t>
      </w:r>
      <w:r>
        <w:rPr>
          <w:rFonts w:ascii="Cambria" w:eastAsiaTheme="minorEastAsia" w:hAnsi="Cambria" w:hint="eastAsia"/>
          <w:sz w:val="22"/>
          <w:szCs w:val="22"/>
          <w:lang w:eastAsia="zh-CN"/>
        </w:rPr>
        <w:t xml:space="preserve"> </w:t>
      </w:r>
      <w:r w:rsidRPr="005246FA">
        <w:rPr>
          <w:rFonts w:ascii="Cambria" w:hAnsi="Cambria" w:hint="eastAsia"/>
          <w:sz w:val="22"/>
          <w:szCs w:val="22"/>
        </w:rPr>
        <w:t xml:space="preserve">Chiang, C. J., Wu, C. F., Yang, Y. Y. (under </w:t>
      </w:r>
      <w:r w:rsidRPr="001A1B0F">
        <w:rPr>
          <w:rFonts w:ascii="Cambria" w:hAnsi="Cambria" w:hint="eastAsia"/>
          <w:sz w:val="22"/>
          <w:szCs w:val="22"/>
        </w:rPr>
        <w:t xml:space="preserve">review). </w:t>
      </w:r>
      <w:r w:rsidRPr="005246FA">
        <w:rPr>
          <w:rFonts w:ascii="Cambria" w:hAnsi="Cambria" w:hint="eastAsia"/>
          <w:sz w:val="22"/>
          <w:szCs w:val="22"/>
        </w:rPr>
        <w:t>The importance of alleviating food insecurity: For a lower risk of co-occurrence of parental psychological distress as well as child internalizing and externalizing behavioral problems</w:t>
      </w:r>
      <w:r w:rsidRPr="001A1B0F">
        <w:rPr>
          <w:rFonts w:ascii="Cambria" w:hAnsi="Cambria" w:hint="eastAsia"/>
          <w:sz w:val="22"/>
          <w:szCs w:val="22"/>
        </w:rPr>
        <w:t xml:space="preserve">. </w:t>
      </w:r>
      <w:r w:rsidRPr="005246FA">
        <w:rPr>
          <w:rFonts w:ascii="Cambria" w:hAnsi="Cambria"/>
          <w:i/>
          <w:iCs/>
          <w:sz w:val="22"/>
          <w:szCs w:val="22"/>
        </w:rPr>
        <w:t>Research on Child and Adolescent Psychopathology</w:t>
      </w:r>
      <w:r>
        <w:rPr>
          <w:rFonts w:ascii="Cambria" w:eastAsiaTheme="minorEastAsia" w:hAnsi="Cambria" w:hint="eastAsia"/>
          <w:i/>
          <w:iCs/>
          <w:sz w:val="22"/>
          <w:szCs w:val="22"/>
          <w:lang w:eastAsia="zh-CN"/>
        </w:rPr>
        <w:t>.</w:t>
      </w:r>
    </w:p>
    <w:p w14:paraId="6FCD6EA5" w14:textId="77777777" w:rsidR="00591778" w:rsidRPr="00635146" w:rsidRDefault="00591778" w:rsidP="00635146">
      <w:pPr>
        <w:pStyle w:val="ListParagraph"/>
        <w:spacing w:line="276" w:lineRule="auto"/>
        <w:ind w:left="567" w:hanging="425"/>
        <w:rPr>
          <w:rFonts w:ascii="Cambria" w:hAnsi="Cambria"/>
        </w:rPr>
      </w:pPr>
    </w:p>
    <w:p w14:paraId="3C401D49" w14:textId="4155461D" w:rsidR="00FE5775" w:rsidRPr="001A1B0F" w:rsidRDefault="00FE5775" w:rsidP="00635146">
      <w:pPr>
        <w:pStyle w:val="ListParagraph"/>
        <w:numPr>
          <w:ilvl w:val="0"/>
          <w:numId w:val="11"/>
        </w:numPr>
        <w:spacing w:line="276" w:lineRule="auto"/>
        <w:ind w:left="567" w:hanging="425"/>
        <w:rPr>
          <w:rFonts w:ascii="Cambria" w:hAnsi="Cambria"/>
          <w:i/>
          <w:iCs/>
          <w:sz w:val="22"/>
          <w:szCs w:val="22"/>
        </w:rPr>
      </w:pPr>
      <w:r w:rsidRPr="00317AAD">
        <w:rPr>
          <w:rFonts w:ascii="Cambria" w:hAnsi="Cambria"/>
          <w:sz w:val="22"/>
          <w:szCs w:val="22"/>
        </w:rPr>
        <w:t>Chen, J. H., Helton, J. J., …</w:t>
      </w:r>
      <w:r w:rsidR="00857089" w:rsidRPr="00317AAD">
        <w:rPr>
          <w:rFonts w:ascii="Cambria" w:eastAsiaTheme="minorEastAsia" w:hAnsi="Cambria"/>
          <w:sz w:val="22"/>
          <w:szCs w:val="22"/>
          <w:lang w:eastAsia="zh-CN"/>
        </w:rPr>
        <w:t>,</w:t>
      </w:r>
      <w:r w:rsidRPr="00317AAD">
        <w:rPr>
          <w:rFonts w:ascii="Cambria" w:hAnsi="Cambria"/>
          <w:sz w:val="22"/>
          <w:szCs w:val="22"/>
        </w:rPr>
        <w:t xml:space="preserve"> </w:t>
      </w:r>
      <w:r w:rsidRPr="00317AAD">
        <w:rPr>
          <w:rFonts w:ascii="Cambria" w:hAnsi="Cambria"/>
          <w:b/>
          <w:bCs/>
          <w:sz w:val="22"/>
          <w:szCs w:val="22"/>
        </w:rPr>
        <w:t>Fang, C.</w:t>
      </w:r>
      <w:r w:rsidRPr="00317AAD">
        <w:rPr>
          <w:rFonts w:ascii="Cambria" w:hAnsi="Cambria"/>
          <w:sz w:val="22"/>
          <w:szCs w:val="22"/>
        </w:rPr>
        <w:t>,</w:t>
      </w:r>
      <w:r w:rsidRPr="00317AAD">
        <w:rPr>
          <w:rFonts w:ascii="Cambria" w:eastAsiaTheme="minorEastAsia" w:hAnsi="Cambria"/>
          <w:sz w:val="22"/>
          <w:szCs w:val="22"/>
          <w:lang w:eastAsia="zh-CN"/>
        </w:rPr>
        <w:t xml:space="preserve"> </w:t>
      </w:r>
      <w:r w:rsidRPr="00317AAD">
        <w:rPr>
          <w:rFonts w:ascii="Cambria" w:hAnsi="Cambria"/>
          <w:sz w:val="22"/>
          <w:szCs w:val="22"/>
        </w:rPr>
        <w:t>Yang, Y. (under review). A hidden toll of food insecurity: Co-occurrence of parental distress and child behavioral problems.</w:t>
      </w:r>
      <w:r w:rsidRPr="00317AAD">
        <w:rPr>
          <w:rFonts w:ascii="Cambria" w:hAnsi="Cambria"/>
          <w:sz w:val="24"/>
          <w:szCs w:val="24"/>
        </w:rPr>
        <w:t xml:space="preserve"> </w:t>
      </w:r>
      <w:r w:rsidRPr="00317AAD">
        <w:rPr>
          <w:rFonts w:ascii="Cambria" w:hAnsi="Cambria"/>
          <w:i/>
          <w:iCs/>
          <w:sz w:val="22"/>
          <w:szCs w:val="22"/>
        </w:rPr>
        <w:t>Psychiatry Research.</w:t>
      </w:r>
    </w:p>
    <w:bookmarkEnd w:id="1"/>
    <w:p w14:paraId="2CB67570" w14:textId="77777777" w:rsidR="005246FA" w:rsidRPr="00635146" w:rsidRDefault="005246FA" w:rsidP="00635146">
      <w:pPr>
        <w:ind w:left="567" w:hanging="425"/>
        <w:rPr>
          <w:rFonts w:ascii="Cambria" w:eastAsiaTheme="minorEastAsia" w:hAnsi="Cambria"/>
          <w:sz w:val="20"/>
          <w:szCs w:val="20"/>
        </w:rPr>
      </w:pPr>
    </w:p>
    <w:p w14:paraId="3D7F8591" w14:textId="6ECD091B" w:rsidR="0012344A" w:rsidRPr="0012344A" w:rsidRDefault="0012344A" w:rsidP="00635146">
      <w:pPr>
        <w:pStyle w:val="ListParagraph"/>
        <w:numPr>
          <w:ilvl w:val="0"/>
          <w:numId w:val="11"/>
        </w:numPr>
        <w:spacing w:line="276" w:lineRule="auto"/>
        <w:ind w:left="567" w:hanging="425"/>
        <w:rPr>
          <w:rFonts w:ascii="Cambria" w:hAnsi="Cambria"/>
          <w:i/>
          <w:iCs/>
          <w:sz w:val="22"/>
          <w:szCs w:val="22"/>
        </w:rPr>
      </w:pPr>
      <w:r w:rsidRPr="0012344A">
        <w:rPr>
          <w:rFonts w:ascii="Cambria" w:hAnsi="Cambria"/>
          <w:sz w:val="22"/>
          <w:szCs w:val="22"/>
        </w:rPr>
        <w:t xml:space="preserve">Chen, J. H., Helton, J. J., ..., </w:t>
      </w:r>
      <w:r w:rsidRPr="0012344A">
        <w:rPr>
          <w:rFonts w:ascii="Cambria" w:hAnsi="Cambria"/>
          <w:b/>
          <w:bCs/>
          <w:sz w:val="22"/>
          <w:szCs w:val="22"/>
        </w:rPr>
        <w:t>Fang, C.</w:t>
      </w:r>
      <w:r w:rsidRPr="0012344A">
        <w:rPr>
          <w:rFonts w:ascii="Cambria" w:hAnsi="Cambria"/>
          <w:sz w:val="22"/>
          <w:szCs w:val="22"/>
        </w:rPr>
        <w:t xml:space="preserve">, Wu, C. F., Jonson-Reid, M., Drake, B. (under review). Under the same roof: Does income determine mental health similarly for young adults and their parents? </w:t>
      </w:r>
      <w:r w:rsidRPr="0012344A">
        <w:rPr>
          <w:rFonts w:ascii="Cambria" w:hAnsi="Cambria" w:hint="eastAsia"/>
          <w:i/>
          <w:iCs/>
          <w:sz w:val="22"/>
          <w:szCs w:val="22"/>
        </w:rPr>
        <w:t>Social Indicators Research</w:t>
      </w:r>
      <w:r w:rsidRPr="0012344A">
        <w:rPr>
          <w:rFonts w:ascii="Cambria" w:hAnsi="Cambria"/>
          <w:i/>
          <w:iCs/>
          <w:sz w:val="22"/>
          <w:szCs w:val="22"/>
        </w:rPr>
        <w:t>.</w:t>
      </w:r>
    </w:p>
    <w:p w14:paraId="4260B7BF" w14:textId="77777777" w:rsidR="00FE5775" w:rsidRPr="00826839" w:rsidRDefault="00FE5775" w:rsidP="00FE5775">
      <w:pPr>
        <w:rPr>
          <w:rFonts w:ascii="Cambria" w:eastAsiaTheme="minorEastAsia" w:hAnsi="Cambria" w:cs="Times New Roman"/>
          <w:sz w:val="20"/>
          <w:szCs w:val="20"/>
          <w:lang w:val="en-US"/>
        </w:rPr>
      </w:pPr>
    </w:p>
    <w:p w14:paraId="3741CE80" w14:textId="77777777" w:rsidR="003E37F4" w:rsidRDefault="00FE5775" w:rsidP="003E37F4">
      <w:pPr>
        <w:jc w:val="both"/>
        <w:rPr>
          <w:rFonts w:ascii="Cambria" w:eastAsiaTheme="minorEastAsia" w:hAnsi="Cambria" w:cs="Cambria"/>
          <w:b/>
          <w:sz w:val="24"/>
          <w:szCs w:val="24"/>
        </w:rPr>
      </w:pPr>
      <w:r w:rsidRPr="00317AAD">
        <w:rPr>
          <w:rFonts w:ascii="Cambria" w:eastAsiaTheme="minorEastAsia" w:hAnsi="Cambria" w:cs="Cambria"/>
          <w:b/>
          <w:sz w:val="24"/>
          <w:szCs w:val="24"/>
        </w:rPr>
        <w:t>MANUSCRIPT IN PREPARATION</w:t>
      </w:r>
    </w:p>
    <w:p w14:paraId="617364CA" w14:textId="77777777" w:rsidR="003E37F4" w:rsidRPr="003E37F4" w:rsidRDefault="003E37F4" w:rsidP="003E37F4">
      <w:pPr>
        <w:jc w:val="both"/>
        <w:rPr>
          <w:rFonts w:ascii="Cambria" w:eastAsiaTheme="minorEastAsia" w:hAnsi="Cambria" w:cs="Cambria"/>
          <w:b/>
          <w:sz w:val="20"/>
          <w:szCs w:val="20"/>
        </w:rPr>
      </w:pPr>
    </w:p>
    <w:p w14:paraId="5D65F365" w14:textId="77777777" w:rsidR="003E37F4" w:rsidRPr="003E37F4" w:rsidRDefault="003E37F4" w:rsidP="003E37F4">
      <w:pPr>
        <w:pStyle w:val="ListParagraph"/>
        <w:numPr>
          <w:ilvl w:val="0"/>
          <w:numId w:val="22"/>
        </w:numPr>
        <w:spacing w:line="276" w:lineRule="auto"/>
        <w:ind w:left="567" w:hanging="425"/>
        <w:rPr>
          <w:rFonts w:ascii="Cambria" w:hAnsi="Cambria"/>
          <w:sz w:val="22"/>
          <w:szCs w:val="22"/>
        </w:rPr>
      </w:pPr>
      <w:r w:rsidRPr="003E37F4">
        <w:rPr>
          <w:rFonts w:ascii="Cambria" w:hAnsi="Cambria"/>
          <w:b/>
          <w:bCs/>
          <w:sz w:val="22"/>
          <w:szCs w:val="22"/>
        </w:rPr>
        <w:t>Fang, C.</w:t>
      </w:r>
      <w:r w:rsidRPr="003E37F4">
        <w:rPr>
          <w:rFonts w:ascii="Cambria" w:hAnsi="Cambria"/>
          <w:sz w:val="22"/>
          <w:szCs w:val="22"/>
        </w:rPr>
        <w:t xml:space="preserve"> &amp; Perron, B. E.. The Structure of Autism Research in Social Work: A Bibliometric Evidence Map</w:t>
      </w:r>
      <w:r>
        <w:rPr>
          <w:rFonts w:ascii="Cambria" w:eastAsiaTheme="minorEastAsia" w:hAnsi="Cambria" w:hint="eastAsia"/>
          <w:sz w:val="22"/>
          <w:szCs w:val="22"/>
          <w:lang w:eastAsia="zh-CN"/>
        </w:rPr>
        <w:t>.</w:t>
      </w:r>
    </w:p>
    <w:p w14:paraId="41185447" w14:textId="77777777" w:rsidR="003E37F4" w:rsidRPr="003E37F4" w:rsidRDefault="003E37F4" w:rsidP="003E37F4">
      <w:pPr>
        <w:rPr>
          <w:rFonts w:ascii="Cambria" w:eastAsiaTheme="minorEastAsia" w:hAnsi="Cambria"/>
          <w:sz w:val="20"/>
          <w:szCs w:val="20"/>
        </w:rPr>
      </w:pPr>
    </w:p>
    <w:p w14:paraId="1903B2AD" w14:textId="1DD9A193" w:rsidR="003E37F4" w:rsidRPr="00794A22" w:rsidRDefault="00635146" w:rsidP="003E37F4">
      <w:pPr>
        <w:pStyle w:val="ListParagraph"/>
        <w:numPr>
          <w:ilvl w:val="0"/>
          <w:numId w:val="22"/>
        </w:numPr>
        <w:spacing w:line="276" w:lineRule="auto"/>
        <w:ind w:left="567" w:hanging="425"/>
        <w:rPr>
          <w:rFonts w:ascii="Cambria" w:hAnsi="Cambria"/>
          <w:sz w:val="22"/>
          <w:szCs w:val="22"/>
        </w:rPr>
      </w:pPr>
      <w:r w:rsidRPr="003E37F4">
        <w:rPr>
          <w:rFonts w:ascii="Cambria" w:hAnsi="Cambria"/>
          <w:sz w:val="22"/>
          <w:szCs w:val="22"/>
        </w:rPr>
        <w:t xml:space="preserve">Wang, S., </w:t>
      </w:r>
      <w:r w:rsidRPr="003E37F4">
        <w:rPr>
          <w:rFonts w:ascii="Cambria" w:hAnsi="Cambria"/>
          <w:b/>
          <w:bCs/>
          <w:sz w:val="22"/>
          <w:szCs w:val="22"/>
        </w:rPr>
        <w:t>Fang, C.</w:t>
      </w:r>
      <w:r w:rsidRPr="003E37F4">
        <w:rPr>
          <w:rFonts w:ascii="Cambria" w:hAnsi="Cambria"/>
          <w:sz w:val="22"/>
          <w:szCs w:val="22"/>
        </w:rPr>
        <w:t>, Chen, J. H., Yin, S. Y. &amp; Kohl, T.</w:t>
      </w:r>
      <w:r w:rsidR="003E37F4" w:rsidRPr="003E37F4">
        <w:rPr>
          <w:rFonts w:ascii="Cambria" w:hAnsi="Cambria"/>
          <w:sz w:val="22"/>
          <w:szCs w:val="22"/>
        </w:rPr>
        <w:t>. Burden of Parental Mental Health Problems in Child Welfare Populations.</w:t>
      </w:r>
    </w:p>
    <w:p w14:paraId="19BB29DD" w14:textId="77777777" w:rsidR="00794A22" w:rsidRPr="00794A22" w:rsidRDefault="00794A22" w:rsidP="00794A22">
      <w:pPr>
        <w:rPr>
          <w:rFonts w:ascii="Cambria" w:eastAsiaTheme="minorEastAsia" w:hAnsi="Cambria"/>
          <w:sz w:val="28"/>
          <w:szCs w:val="28"/>
        </w:rPr>
      </w:pPr>
    </w:p>
    <w:p w14:paraId="634521B1" w14:textId="77777777" w:rsidR="00794A22" w:rsidRPr="00794A22" w:rsidRDefault="00794A22" w:rsidP="00794A22">
      <w:pPr>
        <w:rPr>
          <w:rFonts w:ascii="Cambria" w:eastAsiaTheme="minorEastAsia" w:hAnsi="Cambria" w:hint="eastAsia"/>
          <w:sz w:val="28"/>
          <w:szCs w:val="28"/>
        </w:rPr>
      </w:pPr>
    </w:p>
    <w:p w14:paraId="2DF06524" w14:textId="33A7153B" w:rsidR="00DA240B" w:rsidRPr="00317AAD" w:rsidRDefault="00DA240B" w:rsidP="00DA240B">
      <w:pPr>
        <w:pStyle w:val="Heading5"/>
        <w:keepNext w:val="0"/>
        <w:keepLines w:val="0"/>
        <w:spacing w:before="0" w:after="0"/>
        <w:rPr>
          <w:rFonts w:ascii="Cambria" w:eastAsiaTheme="minorEastAsia" w:hAnsi="Cambria" w:cs="Cambria"/>
          <w:b/>
          <w:color w:val="000000"/>
          <w:sz w:val="36"/>
          <w:szCs w:val="36"/>
        </w:rPr>
      </w:pPr>
      <w:r w:rsidRPr="00317AAD">
        <w:rPr>
          <w:rFonts w:ascii="Cambria" w:eastAsiaTheme="minorEastAsia" w:hAnsi="Cambria" w:cs="Cambria"/>
          <w:b/>
          <w:color w:val="000000"/>
          <w:sz w:val="36"/>
          <w:szCs w:val="36"/>
        </w:rPr>
        <w:t xml:space="preserve">CONFERENCE AND PRESENTATION </w:t>
      </w:r>
    </w:p>
    <w:p w14:paraId="7979E700" w14:textId="482EB327" w:rsidR="00B21DFC" w:rsidRPr="00317AAD" w:rsidRDefault="00B21DFC" w:rsidP="00DB762F">
      <w:pPr>
        <w:jc w:val="both"/>
        <w:rPr>
          <w:rFonts w:ascii="Cambria" w:eastAsiaTheme="minorEastAsia" w:hAnsi="Cambria" w:cs="Cambria"/>
          <w:b/>
        </w:rPr>
      </w:pPr>
      <w:r w:rsidRPr="00317AAD">
        <w:rPr>
          <w:rFonts w:ascii="Cambria" w:hAnsi="Cambria"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4E8796" wp14:editId="010E69AE">
                <wp:simplePos x="0" y="0"/>
                <wp:positionH relativeFrom="column">
                  <wp:posOffset>-7620</wp:posOffset>
                </wp:positionH>
                <wp:positionV relativeFrom="paragraph">
                  <wp:posOffset>52705</wp:posOffset>
                </wp:positionV>
                <wp:extent cx="5023485" cy="2540"/>
                <wp:effectExtent l="0" t="0" r="24765" b="35560"/>
                <wp:wrapNone/>
                <wp:docPr id="126316835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3485" cy="254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698963" id="直接连接符 4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pt,4.15pt" to="394.9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" strokecolor="black [3213]" strokeweight="1.25pt"/>
            </w:pict>
          </mc:Fallback>
        </mc:AlternateContent>
      </w:r>
    </w:p>
    <w:p w14:paraId="347EC136" w14:textId="77777777" w:rsidR="0040693F" w:rsidRPr="00317AAD" w:rsidRDefault="0040693F" w:rsidP="0040693F">
      <w:pPr>
        <w:jc w:val="both"/>
        <w:rPr>
          <w:rFonts w:ascii="Cambria" w:eastAsiaTheme="minorEastAsia" w:hAnsi="Cambria" w:cs="Cambria"/>
          <w:b/>
          <w:sz w:val="24"/>
          <w:szCs w:val="24"/>
        </w:rPr>
      </w:pPr>
      <w:r w:rsidRPr="00317AAD">
        <w:rPr>
          <w:rFonts w:ascii="Cambria" w:eastAsiaTheme="minorEastAsia" w:hAnsi="Cambria" w:cs="Cambria"/>
          <w:b/>
          <w:sz w:val="24"/>
          <w:szCs w:val="24"/>
        </w:rPr>
        <w:lastRenderedPageBreak/>
        <w:t>CONFERENCE</w:t>
      </w:r>
    </w:p>
    <w:p w14:paraId="15839209" w14:textId="6B94549B" w:rsidR="0040693F" w:rsidRPr="00C16C92" w:rsidRDefault="0040693F" w:rsidP="0040693F">
      <w:pPr>
        <w:jc w:val="both"/>
        <w:rPr>
          <w:rFonts w:ascii="Cambria" w:eastAsiaTheme="minorEastAsia" w:hAnsi="Cambria" w:cs="Cambria"/>
          <w:b/>
          <w:sz w:val="18"/>
          <w:szCs w:val="18"/>
        </w:rPr>
      </w:pPr>
      <w:r w:rsidRPr="00C16C92">
        <w:rPr>
          <w:rFonts w:ascii="Cambria" w:eastAsiaTheme="minorEastAsia" w:hAnsi="Cambria" w:cs="Cambria"/>
          <w:b/>
          <w:sz w:val="20"/>
          <w:szCs w:val="20"/>
        </w:rPr>
        <w:t xml:space="preserve"> </w:t>
      </w:r>
    </w:p>
    <w:p w14:paraId="46C7EAD3" w14:textId="0705C772" w:rsidR="008231C1" w:rsidRDefault="00AE5A1B" w:rsidP="008231C1">
      <w:pPr>
        <w:pStyle w:val="ListParagraph"/>
        <w:numPr>
          <w:ilvl w:val="0"/>
          <w:numId w:val="8"/>
        </w:numPr>
        <w:spacing w:line="276" w:lineRule="auto"/>
        <w:ind w:left="426" w:hanging="284"/>
        <w:rPr>
          <w:rFonts w:ascii="Cambria" w:eastAsiaTheme="minorEastAsia" w:hAnsi="Cambria"/>
          <w:sz w:val="22"/>
          <w:szCs w:val="22"/>
          <w:lang w:eastAsia="zh-CN"/>
        </w:rPr>
      </w:pPr>
      <w:bookmarkStart w:id="2" w:name="_Hlk210063778"/>
      <w:r w:rsidRPr="00317AAD">
        <w:rPr>
          <w:rFonts w:ascii="Cambria" w:eastAsiaTheme="minorEastAsia" w:hAnsi="Cambria"/>
          <w:b/>
          <w:bCs/>
          <w:sz w:val="22"/>
          <w:szCs w:val="22"/>
          <w:lang w:eastAsia="zh-CN"/>
        </w:rPr>
        <w:t>Fang, C.</w:t>
      </w:r>
      <w:r w:rsidRPr="00317AAD">
        <w:rPr>
          <w:rFonts w:ascii="Cambria" w:eastAsiaTheme="minorEastAsia" w:hAnsi="Cambria"/>
          <w:sz w:val="22"/>
          <w:szCs w:val="22"/>
          <w:lang w:eastAsia="zh-CN"/>
        </w:rPr>
        <w:t xml:space="preserve">, Helton, J. J., Marrison, M. &amp; Chen, J.H. </w:t>
      </w:r>
      <w:r w:rsidR="008231C1" w:rsidRPr="00317AAD">
        <w:rPr>
          <w:rFonts w:ascii="Cambria" w:eastAsiaTheme="minorEastAsia" w:hAnsi="Cambria"/>
          <w:sz w:val="22"/>
          <w:szCs w:val="22"/>
          <w:lang w:eastAsia="zh-CN"/>
        </w:rPr>
        <w:t>(J</w:t>
      </w:r>
      <w:r>
        <w:rPr>
          <w:rFonts w:ascii="Cambria" w:eastAsiaTheme="minorEastAsia" w:hAnsi="Cambria" w:hint="eastAsia"/>
          <w:sz w:val="22"/>
          <w:szCs w:val="22"/>
          <w:lang w:eastAsia="zh-CN"/>
        </w:rPr>
        <w:t>anuary</w:t>
      </w:r>
      <w:r w:rsidR="008231C1" w:rsidRPr="00317AAD">
        <w:rPr>
          <w:rFonts w:ascii="Cambria" w:eastAsiaTheme="minorEastAsia" w:hAnsi="Cambria"/>
          <w:sz w:val="22"/>
          <w:szCs w:val="22"/>
          <w:lang w:eastAsia="zh-CN"/>
        </w:rPr>
        <w:t xml:space="preserve"> </w:t>
      </w:r>
      <w:r>
        <w:rPr>
          <w:rFonts w:ascii="Cambria" w:eastAsiaTheme="minorEastAsia" w:hAnsi="Cambria" w:hint="eastAsia"/>
          <w:sz w:val="22"/>
          <w:szCs w:val="22"/>
          <w:lang w:eastAsia="zh-CN"/>
        </w:rPr>
        <w:t>14</w:t>
      </w:r>
      <w:r w:rsidR="008231C1" w:rsidRPr="00317AAD">
        <w:rPr>
          <w:rFonts w:ascii="Cambria" w:eastAsiaTheme="minorEastAsia" w:hAnsi="Cambria"/>
          <w:sz w:val="22"/>
          <w:szCs w:val="22"/>
          <w:lang w:eastAsia="zh-CN"/>
        </w:rPr>
        <w:t>-</w:t>
      </w:r>
      <w:r>
        <w:rPr>
          <w:rFonts w:ascii="Cambria" w:eastAsiaTheme="minorEastAsia" w:hAnsi="Cambria" w:hint="eastAsia"/>
          <w:sz w:val="22"/>
          <w:szCs w:val="22"/>
          <w:lang w:eastAsia="zh-CN"/>
        </w:rPr>
        <w:t>18</w:t>
      </w:r>
      <w:r w:rsidR="008231C1" w:rsidRPr="00317AAD">
        <w:rPr>
          <w:rFonts w:ascii="Cambria" w:eastAsiaTheme="minorEastAsia" w:hAnsi="Cambria"/>
          <w:sz w:val="22"/>
          <w:szCs w:val="22"/>
          <w:lang w:eastAsia="zh-CN"/>
        </w:rPr>
        <w:t>, 202</w:t>
      </w:r>
      <w:r>
        <w:rPr>
          <w:rFonts w:ascii="Cambria" w:eastAsiaTheme="minorEastAsia" w:hAnsi="Cambria" w:hint="eastAsia"/>
          <w:sz w:val="22"/>
          <w:szCs w:val="22"/>
          <w:lang w:eastAsia="zh-CN"/>
        </w:rPr>
        <w:t>6</w:t>
      </w:r>
      <w:r w:rsidR="00946168">
        <w:rPr>
          <w:rFonts w:ascii="Cambria" w:eastAsiaTheme="minorEastAsia" w:hAnsi="Cambria" w:hint="eastAsia"/>
          <w:sz w:val="22"/>
          <w:szCs w:val="22"/>
          <w:lang w:eastAsia="zh-CN"/>
        </w:rPr>
        <w:t>; Abstract accepted</w:t>
      </w:r>
      <w:r w:rsidR="008231C1" w:rsidRPr="00317AAD">
        <w:rPr>
          <w:rFonts w:ascii="Cambria" w:eastAsiaTheme="minorEastAsia" w:hAnsi="Cambria"/>
          <w:sz w:val="22"/>
          <w:szCs w:val="22"/>
          <w:lang w:eastAsia="zh-CN"/>
        </w:rPr>
        <w:t xml:space="preserve">). </w:t>
      </w:r>
      <w:r w:rsidR="008231C1" w:rsidRPr="008231C1">
        <w:rPr>
          <w:rFonts w:ascii="Cambria" w:hAnsi="Cambria"/>
          <w:b/>
          <w:bCs/>
          <w:i/>
          <w:iCs/>
          <w:sz w:val="22"/>
          <w:szCs w:val="22"/>
        </w:rPr>
        <w:t>Parental Distress, Family Conflict, and Children’s Prosocial Development:  A Latent Profile Analysis</w:t>
      </w:r>
      <w:r w:rsidR="008231C1" w:rsidRPr="00317AAD">
        <w:rPr>
          <w:rFonts w:ascii="Cambria" w:eastAsiaTheme="minorEastAsia" w:hAnsi="Cambria"/>
          <w:b/>
          <w:bCs/>
          <w:i/>
          <w:iCs/>
          <w:sz w:val="22"/>
          <w:szCs w:val="22"/>
          <w:lang w:eastAsia="zh-CN"/>
        </w:rPr>
        <w:t>?</w:t>
      </w:r>
      <w:r w:rsidR="008231C1" w:rsidRPr="00317AAD">
        <w:rPr>
          <w:rFonts w:ascii="Cambria" w:eastAsiaTheme="minorEastAsia" w:hAnsi="Cambria"/>
          <w:sz w:val="22"/>
          <w:szCs w:val="22"/>
          <w:lang w:eastAsia="zh-CN"/>
        </w:rPr>
        <w:t xml:space="preserve"> [Poster Presentation]. </w:t>
      </w:r>
      <w:r w:rsidRPr="00317AAD">
        <w:rPr>
          <w:rFonts w:ascii="Cambria" w:hAnsi="Cambria"/>
          <w:sz w:val="22"/>
          <w:szCs w:val="22"/>
        </w:rPr>
        <w:t>Society for Social Work Research</w:t>
      </w:r>
      <w:r>
        <w:rPr>
          <w:rFonts w:ascii="Cambria" w:eastAsiaTheme="minorEastAsia" w:hAnsi="Cambria" w:hint="eastAsia"/>
          <w:sz w:val="22"/>
          <w:szCs w:val="22"/>
          <w:lang w:eastAsia="zh-CN"/>
        </w:rPr>
        <w:t xml:space="preserve"> 2026 Annual Conference</w:t>
      </w:r>
      <w:r w:rsidRPr="00317AAD">
        <w:rPr>
          <w:rFonts w:ascii="Cambria" w:hAnsi="Cambria"/>
          <w:sz w:val="22"/>
          <w:szCs w:val="22"/>
        </w:rPr>
        <w:t>,</w:t>
      </w:r>
      <w:r w:rsidR="008231C1" w:rsidRPr="00317AAD">
        <w:rPr>
          <w:rFonts w:ascii="Cambria" w:eastAsiaTheme="minorEastAsia" w:hAnsi="Cambria"/>
          <w:sz w:val="22"/>
          <w:szCs w:val="22"/>
          <w:lang w:eastAsia="zh-CN"/>
        </w:rPr>
        <w:t xml:space="preserve"> </w:t>
      </w:r>
      <w:r>
        <w:rPr>
          <w:rFonts w:ascii="Cambria" w:eastAsiaTheme="minorEastAsia" w:hAnsi="Cambria" w:hint="eastAsia"/>
          <w:sz w:val="22"/>
          <w:szCs w:val="22"/>
          <w:lang w:eastAsia="zh-CN"/>
        </w:rPr>
        <w:t>Washington, DC</w:t>
      </w:r>
      <w:r w:rsidR="008231C1" w:rsidRPr="00317AAD">
        <w:rPr>
          <w:rFonts w:ascii="Cambria" w:eastAsiaTheme="minorEastAsia" w:hAnsi="Cambria"/>
          <w:sz w:val="22"/>
          <w:szCs w:val="22"/>
          <w:lang w:eastAsia="zh-CN"/>
        </w:rPr>
        <w:t>, USA.</w:t>
      </w:r>
    </w:p>
    <w:p w14:paraId="31C81E40" w14:textId="77777777" w:rsidR="0012344A" w:rsidRPr="0012344A" w:rsidRDefault="0012344A" w:rsidP="0012344A">
      <w:pPr>
        <w:pStyle w:val="ListParagraph"/>
        <w:spacing w:line="276" w:lineRule="auto"/>
        <w:ind w:left="426"/>
        <w:rPr>
          <w:rFonts w:ascii="Cambria" w:eastAsiaTheme="minorEastAsia" w:hAnsi="Cambria"/>
          <w:sz w:val="16"/>
          <w:szCs w:val="16"/>
          <w:lang w:eastAsia="zh-CN"/>
        </w:rPr>
      </w:pPr>
    </w:p>
    <w:p w14:paraId="4173572B" w14:textId="77777777" w:rsidR="00AE5A1B" w:rsidRPr="00616569" w:rsidRDefault="00AE5A1B" w:rsidP="00AE5A1B">
      <w:pPr>
        <w:pStyle w:val="ListParagraph"/>
        <w:numPr>
          <w:ilvl w:val="0"/>
          <w:numId w:val="8"/>
        </w:numPr>
        <w:spacing w:line="276" w:lineRule="auto"/>
        <w:ind w:left="426" w:hanging="284"/>
        <w:rPr>
          <w:rFonts w:ascii="Cambria" w:eastAsiaTheme="minorEastAsia" w:hAnsi="Cambria"/>
          <w:sz w:val="24"/>
          <w:szCs w:val="24"/>
          <w:lang w:eastAsia="zh-CN"/>
        </w:rPr>
      </w:pPr>
      <w:bookmarkStart w:id="3" w:name="_Hlk210063795"/>
      <w:bookmarkEnd w:id="2"/>
      <w:r w:rsidRPr="00317AAD">
        <w:rPr>
          <w:rFonts w:ascii="Cambria" w:eastAsiaTheme="minorEastAsia" w:hAnsi="Cambria"/>
          <w:b/>
          <w:bCs/>
          <w:sz w:val="22"/>
          <w:szCs w:val="22"/>
          <w:lang w:eastAsia="zh-CN"/>
        </w:rPr>
        <w:t>Fang</w:t>
      </w:r>
      <w:r w:rsidRPr="00317AAD">
        <w:rPr>
          <w:rFonts w:ascii="Cambria" w:hAnsi="Cambria"/>
          <w:b/>
          <w:bCs/>
          <w:sz w:val="22"/>
          <w:szCs w:val="22"/>
        </w:rPr>
        <w:t xml:space="preserve">, </w:t>
      </w:r>
      <w:r w:rsidRPr="00317AAD">
        <w:rPr>
          <w:rFonts w:ascii="Cambria" w:eastAsiaTheme="minorEastAsia" w:hAnsi="Cambria"/>
          <w:b/>
          <w:bCs/>
          <w:sz w:val="22"/>
          <w:szCs w:val="22"/>
          <w:lang w:eastAsia="zh-CN"/>
        </w:rPr>
        <w:t>C</w:t>
      </w:r>
      <w:r w:rsidRPr="00317AAD">
        <w:rPr>
          <w:rFonts w:ascii="Cambria" w:hAnsi="Cambria"/>
          <w:b/>
          <w:bCs/>
          <w:sz w:val="22"/>
          <w:szCs w:val="22"/>
        </w:rPr>
        <w:t>.</w:t>
      </w:r>
      <w:r w:rsidRPr="00317AAD">
        <w:rPr>
          <w:rFonts w:ascii="Cambria" w:hAnsi="Cambria"/>
          <w:sz w:val="22"/>
          <w:szCs w:val="22"/>
        </w:rPr>
        <w:t>, Chen, J. H.,</w:t>
      </w:r>
      <w:r w:rsidRPr="00317AAD">
        <w:rPr>
          <w:rFonts w:ascii="Cambria" w:eastAsiaTheme="minorEastAsia" w:hAnsi="Cambria"/>
          <w:sz w:val="22"/>
          <w:szCs w:val="22"/>
          <w:lang w:eastAsia="zh-CN"/>
        </w:rPr>
        <w:t xml:space="preserve"> &amp;</w:t>
      </w:r>
      <w:r w:rsidRPr="00317AAD">
        <w:rPr>
          <w:rFonts w:ascii="Cambria" w:hAnsi="Cambria"/>
          <w:sz w:val="22"/>
          <w:szCs w:val="22"/>
        </w:rPr>
        <w:t xml:space="preserve"> Jonson-Reid, M.</w:t>
      </w:r>
      <w:r w:rsidRPr="00317AAD">
        <w:rPr>
          <w:rFonts w:ascii="Cambria" w:eastAsiaTheme="minorEastAsia" w:hAnsi="Cambria"/>
          <w:sz w:val="22"/>
          <w:szCs w:val="22"/>
        </w:rPr>
        <w:t xml:space="preserve"> (January 15-19, 2025). </w:t>
      </w:r>
      <w:r w:rsidRPr="00317AAD">
        <w:rPr>
          <w:rFonts w:ascii="Cambria" w:hAnsi="Cambria"/>
          <w:b/>
          <w:bCs/>
          <w:i/>
          <w:iCs/>
          <w:sz w:val="22"/>
          <w:szCs w:val="22"/>
        </w:rPr>
        <w:t>Beyond Intervention: A Scoping Review of Parent Engagement in Parent-Implemented Intervention for Autistic Children</w:t>
      </w:r>
      <w:r w:rsidRPr="00317AAD">
        <w:rPr>
          <w:rFonts w:ascii="Cambria" w:eastAsiaTheme="minorEastAsia" w:hAnsi="Cambria"/>
          <w:b/>
          <w:bCs/>
          <w:i/>
          <w:iCs/>
          <w:sz w:val="22"/>
          <w:szCs w:val="22"/>
          <w:lang w:eastAsia="zh-CN"/>
        </w:rPr>
        <w:t>.</w:t>
      </w:r>
      <w:r w:rsidRPr="00317AAD">
        <w:rPr>
          <w:rFonts w:ascii="Cambria" w:eastAsiaTheme="minorEastAsia" w:hAnsi="Cambria"/>
          <w:b/>
          <w:bCs/>
          <w:i/>
          <w:iCs/>
          <w:sz w:val="22"/>
          <w:szCs w:val="22"/>
        </w:rPr>
        <w:t xml:space="preserve"> </w:t>
      </w:r>
      <w:r w:rsidRPr="00317AAD">
        <w:rPr>
          <w:rFonts w:ascii="Cambria" w:eastAsia="Arial" w:hAnsi="Cambria"/>
          <w:sz w:val="22"/>
          <w:szCs w:val="22"/>
        </w:rPr>
        <w:t xml:space="preserve">[Poster Presentation, </w:t>
      </w:r>
      <w:r w:rsidRPr="00317AAD">
        <w:rPr>
          <w:rFonts w:ascii="Cambria" w:eastAsiaTheme="minorEastAsia" w:hAnsi="Cambria"/>
          <w:sz w:val="22"/>
          <w:szCs w:val="22"/>
        </w:rPr>
        <w:t>e</w:t>
      </w:r>
      <w:r w:rsidRPr="00317AAD">
        <w:rPr>
          <w:rFonts w:ascii="Cambria" w:eastAsia="Arial" w:hAnsi="Cambria"/>
          <w:sz w:val="22"/>
          <w:szCs w:val="22"/>
        </w:rPr>
        <w:t xml:space="preserve">Poster Session II]. </w:t>
      </w:r>
      <w:r w:rsidRPr="00317AAD">
        <w:rPr>
          <w:rFonts w:ascii="Cambria" w:hAnsi="Cambria"/>
          <w:sz w:val="22"/>
          <w:szCs w:val="22"/>
        </w:rPr>
        <w:t>Society for Social Work Research</w:t>
      </w:r>
      <w:r>
        <w:rPr>
          <w:rFonts w:ascii="Cambria" w:eastAsiaTheme="minorEastAsia" w:hAnsi="Cambria" w:hint="eastAsia"/>
          <w:sz w:val="22"/>
          <w:szCs w:val="22"/>
          <w:lang w:eastAsia="zh-CN"/>
        </w:rPr>
        <w:t xml:space="preserve"> 2025 Annual Conference</w:t>
      </w:r>
      <w:r w:rsidRPr="00317AAD">
        <w:rPr>
          <w:rFonts w:ascii="Cambria" w:eastAsiaTheme="minorEastAsia" w:hAnsi="Cambria"/>
          <w:sz w:val="22"/>
          <w:szCs w:val="22"/>
        </w:rPr>
        <w:t>, Seattle, WA, USA.</w:t>
      </w:r>
    </w:p>
    <w:bookmarkEnd w:id="3"/>
    <w:p w14:paraId="391F7363" w14:textId="77777777" w:rsidR="00616569" w:rsidRPr="005F345E" w:rsidRDefault="00616569" w:rsidP="00616569">
      <w:pPr>
        <w:rPr>
          <w:rFonts w:ascii="Cambria" w:eastAsiaTheme="minorEastAsia" w:hAnsi="Cambria"/>
        </w:rPr>
      </w:pPr>
    </w:p>
    <w:p w14:paraId="2CD5B637" w14:textId="6D5A03CC" w:rsidR="009F3C99" w:rsidRPr="00F21EFD" w:rsidRDefault="00DB762F" w:rsidP="006212C4">
      <w:pPr>
        <w:pStyle w:val="ListParagraph"/>
        <w:numPr>
          <w:ilvl w:val="0"/>
          <w:numId w:val="8"/>
        </w:numPr>
        <w:spacing w:line="276" w:lineRule="auto"/>
        <w:ind w:left="426" w:hanging="284"/>
        <w:rPr>
          <w:rFonts w:ascii="Cambria" w:eastAsiaTheme="minorEastAsia" w:hAnsi="Cambria"/>
          <w:sz w:val="24"/>
          <w:szCs w:val="24"/>
          <w:lang w:eastAsia="zh-CN"/>
        </w:rPr>
      </w:pPr>
      <w:r w:rsidRPr="00317AAD">
        <w:rPr>
          <w:rFonts w:ascii="Cambria" w:hAnsi="Cambria"/>
          <w:b/>
          <w:bCs/>
          <w:sz w:val="22"/>
          <w:szCs w:val="22"/>
        </w:rPr>
        <w:t>Fang, C.</w:t>
      </w:r>
      <w:r w:rsidRPr="00317AAD">
        <w:rPr>
          <w:rFonts w:ascii="Cambria" w:hAnsi="Cambria"/>
          <w:sz w:val="22"/>
          <w:szCs w:val="22"/>
        </w:rPr>
        <w:t xml:space="preserve"> &amp; Yin, S. (January 11-15</w:t>
      </w:r>
      <w:r w:rsidR="009F3C99" w:rsidRPr="00317AAD">
        <w:rPr>
          <w:rFonts w:ascii="Cambria" w:eastAsiaTheme="minorEastAsia" w:hAnsi="Cambria"/>
          <w:sz w:val="22"/>
          <w:szCs w:val="22"/>
        </w:rPr>
        <w:t>, 2023</w:t>
      </w:r>
      <w:r w:rsidRPr="00317AAD">
        <w:rPr>
          <w:rFonts w:ascii="Cambria" w:hAnsi="Cambria"/>
          <w:sz w:val="22"/>
          <w:szCs w:val="22"/>
        </w:rPr>
        <w:t xml:space="preserve">).  </w:t>
      </w:r>
      <w:r w:rsidRPr="00317AAD">
        <w:rPr>
          <w:rFonts w:ascii="Cambria" w:hAnsi="Cambria"/>
          <w:b/>
          <w:bCs/>
          <w:i/>
          <w:iCs/>
          <w:sz w:val="22"/>
          <w:szCs w:val="22"/>
        </w:rPr>
        <w:t>Family-School Partnership for Children with Autism Spectrum Disorder: A Scoping Review</w:t>
      </w:r>
      <w:r w:rsidRPr="00317AAD">
        <w:rPr>
          <w:rFonts w:ascii="Cambria" w:hAnsi="Cambria"/>
          <w:i/>
          <w:iCs/>
          <w:sz w:val="22"/>
          <w:szCs w:val="22"/>
        </w:rPr>
        <w:t xml:space="preserve"> </w:t>
      </w:r>
      <w:r w:rsidRPr="00317AAD">
        <w:rPr>
          <w:rFonts w:ascii="Cambria" w:hAnsi="Cambria"/>
          <w:sz w:val="22"/>
          <w:szCs w:val="22"/>
        </w:rPr>
        <w:t>[Oral Present, Session Title: Family engagement and support]. Society for Social Work Research</w:t>
      </w:r>
      <w:r w:rsidR="00AE5A1B">
        <w:rPr>
          <w:rFonts w:ascii="Cambria" w:eastAsiaTheme="minorEastAsia" w:hAnsi="Cambria" w:hint="eastAsia"/>
          <w:sz w:val="22"/>
          <w:szCs w:val="22"/>
          <w:lang w:eastAsia="zh-CN"/>
        </w:rPr>
        <w:t xml:space="preserve"> 2023 Annual Conference</w:t>
      </w:r>
      <w:r w:rsidRPr="00317AAD">
        <w:rPr>
          <w:rFonts w:ascii="Cambria" w:hAnsi="Cambria"/>
          <w:sz w:val="22"/>
          <w:szCs w:val="22"/>
        </w:rPr>
        <w:t>, Sheraton Phoenix Downtown, Phoenix, AZ, USA. (Due to health restriction, the co-author completed the presentation)</w:t>
      </w:r>
    </w:p>
    <w:p w14:paraId="42518D95" w14:textId="77777777" w:rsidR="00F21EFD" w:rsidRPr="00480117" w:rsidRDefault="00F21EFD" w:rsidP="00F21EFD">
      <w:pPr>
        <w:rPr>
          <w:rFonts w:ascii="Cambria" w:eastAsiaTheme="minorEastAsia" w:hAnsi="Cambria"/>
          <w:sz w:val="16"/>
          <w:szCs w:val="16"/>
        </w:rPr>
      </w:pPr>
    </w:p>
    <w:p w14:paraId="42AD2902" w14:textId="77777777" w:rsidR="009F3C99" w:rsidRPr="00C16C92" w:rsidRDefault="00DB762F" w:rsidP="006212C4">
      <w:pPr>
        <w:pStyle w:val="ListParagraph"/>
        <w:numPr>
          <w:ilvl w:val="0"/>
          <w:numId w:val="8"/>
        </w:numPr>
        <w:spacing w:line="276" w:lineRule="auto"/>
        <w:ind w:left="426" w:hanging="284"/>
        <w:rPr>
          <w:rFonts w:ascii="Cambria" w:eastAsiaTheme="minorEastAsia" w:hAnsi="Cambria"/>
          <w:sz w:val="24"/>
          <w:szCs w:val="24"/>
          <w:lang w:eastAsia="zh-CN"/>
        </w:rPr>
      </w:pPr>
      <w:r w:rsidRPr="00317AAD">
        <w:rPr>
          <w:rFonts w:ascii="Cambria" w:hAnsi="Cambria"/>
          <w:b/>
          <w:bCs/>
          <w:sz w:val="22"/>
          <w:szCs w:val="22"/>
        </w:rPr>
        <w:t>Fang, C.</w:t>
      </w:r>
      <w:r w:rsidRPr="00317AAD">
        <w:rPr>
          <w:rFonts w:ascii="Cambria" w:hAnsi="Cambria"/>
          <w:sz w:val="22"/>
          <w:szCs w:val="22"/>
        </w:rPr>
        <w:t xml:space="preserve"> (March 23-25</w:t>
      </w:r>
      <w:r w:rsidR="009F3C99" w:rsidRPr="00317AAD">
        <w:rPr>
          <w:rFonts w:ascii="Cambria" w:eastAsiaTheme="minorEastAsia" w:hAnsi="Cambria"/>
          <w:sz w:val="22"/>
          <w:szCs w:val="22"/>
        </w:rPr>
        <w:t>, 2023</w:t>
      </w:r>
      <w:r w:rsidRPr="00317AAD">
        <w:rPr>
          <w:rFonts w:ascii="Cambria" w:hAnsi="Cambria"/>
          <w:sz w:val="22"/>
          <w:szCs w:val="22"/>
        </w:rPr>
        <w:t xml:space="preserve">) </w:t>
      </w:r>
      <w:r w:rsidRPr="00317AAD">
        <w:rPr>
          <w:rFonts w:ascii="Cambria" w:hAnsi="Cambria"/>
          <w:b/>
          <w:bCs/>
          <w:i/>
          <w:iCs/>
          <w:sz w:val="22"/>
          <w:szCs w:val="22"/>
        </w:rPr>
        <w:t>Review of Parent-mediated Intervention for Children with Autism Spectrum Disorder.</w:t>
      </w:r>
      <w:r w:rsidRPr="00317AAD">
        <w:rPr>
          <w:rFonts w:ascii="Cambria" w:hAnsi="Cambria"/>
          <w:sz w:val="22"/>
          <w:szCs w:val="22"/>
        </w:rPr>
        <w:t xml:space="preserve"> [Flash Talk Session, Session Title: Parent and Family Interventions]. Society for Research in Child Development 2023 Biennial Meeting, Salt Lake City, Utah, USA. (Withdraw due to health restriction)</w:t>
      </w:r>
    </w:p>
    <w:p w14:paraId="6675F158" w14:textId="77777777" w:rsidR="00C16C92" w:rsidRPr="00480117" w:rsidRDefault="00C16C92" w:rsidP="00C16C92">
      <w:pPr>
        <w:rPr>
          <w:rFonts w:ascii="Cambria" w:eastAsiaTheme="minorEastAsia" w:hAnsi="Cambria"/>
          <w:sz w:val="16"/>
          <w:szCs w:val="16"/>
        </w:rPr>
      </w:pPr>
    </w:p>
    <w:p w14:paraId="6CCF3B93" w14:textId="77777777" w:rsidR="009F3C99" w:rsidRPr="00317AAD" w:rsidRDefault="00DB762F" w:rsidP="006212C4">
      <w:pPr>
        <w:pStyle w:val="ListParagraph"/>
        <w:numPr>
          <w:ilvl w:val="0"/>
          <w:numId w:val="8"/>
        </w:numPr>
        <w:spacing w:line="276" w:lineRule="auto"/>
        <w:ind w:left="426" w:hanging="284"/>
        <w:rPr>
          <w:rFonts w:ascii="Cambria" w:eastAsiaTheme="minorEastAsia" w:hAnsi="Cambria"/>
          <w:sz w:val="24"/>
          <w:szCs w:val="24"/>
          <w:lang w:eastAsia="zh-CN"/>
        </w:rPr>
      </w:pPr>
      <w:r w:rsidRPr="00317AAD">
        <w:rPr>
          <w:rFonts w:ascii="Cambria" w:hAnsi="Cambria"/>
          <w:b/>
          <w:bCs/>
          <w:sz w:val="22"/>
          <w:szCs w:val="22"/>
        </w:rPr>
        <w:t>Fang, C</w:t>
      </w:r>
      <w:r w:rsidR="00DA240B" w:rsidRPr="00317AAD">
        <w:rPr>
          <w:rFonts w:ascii="Cambria" w:eastAsiaTheme="minorEastAsia" w:hAnsi="Cambria"/>
          <w:b/>
          <w:bCs/>
          <w:sz w:val="22"/>
          <w:szCs w:val="22"/>
        </w:rPr>
        <w:t xml:space="preserve">. </w:t>
      </w:r>
      <w:r w:rsidRPr="00317AAD">
        <w:rPr>
          <w:rFonts w:ascii="Cambria" w:hAnsi="Cambria"/>
          <w:sz w:val="22"/>
          <w:szCs w:val="22"/>
        </w:rPr>
        <w:t>&amp; Yin, S. (March 23-25</w:t>
      </w:r>
      <w:r w:rsidR="009F3C99" w:rsidRPr="00317AAD">
        <w:rPr>
          <w:rFonts w:ascii="Cambria" w:eastAsiaTheme="minorEastAsia" w:hAnsi="Cambria"/>
          <w:sz w:val="22"/>
          <w:szCs w:val="22"/>
        </w:rPr>
        <w:t>, 2023</w:t>
      </w:r>
      <w:r w:rsidRPr="00317AAD">
        <w:rPr>
          <w:rFonts w:ascii="Cambria" w:hAnsi="Cambria"/>
          <w:sz w:val="22"/>
          <w:szCs w:val="22"/>
        </w:rPr>
        <w:t xml:space="preserve">). </w:t>
      </w:r>
      <w:r w:rsidRPr="00317AAD">
        <w:rPr>
          <w:rFonts w:ascii="Cambria" w:hAnsi="Cambria"/>
          <w:b/>
          <w:bCs/>
          <w:i/>
          <w:iCs/>
          <w:sz w:val="22"/>
          <w:szCs w:val="22"/>
        </w:rPr>
        <w:t>Family-School Partnership for Children with Autism Spectrum Disorder: A Scoping Review.</w:t>
      </w:r>
      <w:r w:rsidRPr="00317AAD">
        <w:rPr>
          <w:rFonts w:ascii="Cambria" w:hAnsi="Cambria"/>
          <w:sz w:val="22"/>
          <w:szCs w:val="22"/>
        </w:rPr>
        <w:t xml:space="preserve"> [Poster Presentation, Poster Session 06]. Society for Research in Child Development 2023 Biennial Meeting, Salt Lake City, Utah, USA. (Withdraw due to health restriction)</w:t>
      </w:r>
    </w:p>
    <w:p w14:paraId="4582B394" w14:textId="77777777" w:rsidR="00BD24FB" w:rsidRPr="00C16C92" w:rsidRDefault="00BD24FB" w:rsidP="00BD24FB">
      <w:pPr>
        <w:rPr>
          <w:rFonts w:ascii="Cambria" w:eastAsiaTheme="minorEastAsia" w:hAnsi="Cambria"/>
          <w:sz w:val="20"/>
          <w:szCs w:val="20"/>
        </w:rPr>
      </w:pPr>
    </w:p>
    <w:p w14:paraId="794BF01C" w14:textId="46BBBD36" w:rsidR="00DB762F" w:rsidRPr="00317AAD" w:rsidRDefault="00DB762F" w:rsidP="00DB762F">
      <w:pPr>
        <w:jc w:val="both"/>
        <w:rPr>
          <w:rFonts w:ascii="Cambria" w:eastAsiaTheme="minorEastAsia" w:hAnsi="Cambria" w:cs="Cambria"/>
          <w:b/>
          <w:sz w:val="24"/>
          <w:szCs w:val="24"/>
        </w:rPr>
      </w:pPr>
      <w:r w:rsidRPr="00317AAD">
        <w:rPr>
          <w:rFonts w:ascii="Cambria" w:eastAsia="Gill Sans" w:hAnsi="Cambria" w:cs="Cambria"/>
          <w:b/>
          <w:sz w:val="24"/>
          <w:szCs w:val="24"/>
        </w:rPr>
        <w:t>PRESENTATION</w:t>
      </w:r>
      <w:r w:rsidR="0040693F" w:rsidRPr="00317AAD">
        <w:rPr>
          <w:rFonts w:ascii="Cambria" w:eastAsiaTheme="minorEastAsia" w:hAnsi="Cambria" w:cs="Cambria"/>
          <w:b/>
          <w:sz w:val="24"/>
          <w:szCs w:val="24"/>
        </w:rPr>
        <w:t xml:space="preserve"> AND </w:t>
      </w:r>
      <w:r w:rsidRPr="00317AAD">
        <w:rPr>
          <w:rFonts w:ascii="Cambria" w:eastAsia="Gill Sans" w:hAnsi="Cambria" w:cs="Cambria"/>
          <w:b/>
          <w:sz w:val="24"/>
          <w:szCs w:val="24"/>
        </w:rPr>
        <w:t>GUEST LECTURE</w:t>
      </w:r>
    </w:p>
    <w:p w14:paraId="71476991" w14:textId="77777777" w:rsidR="00DB762F" w:rsidRPr="00C16C92" w:rsidRDefault="00DB762F" w:rsidP="00B21DFC">
      <w:pPr>
        <w:rPr>
          <w:rFonts w:ascii="Cambria" w:eastAsia="Gill Sans" w:hAnsi="Cambria" w:cs="Cambria"/>
          <w:b/>
          <w:sz w:val="20"/>
          <w:szCs w:val="20"/>
        </w:rPr>
      </w:pPr>
    </w:p>
    <w:p w14:paraId="558CD31A" w14:textId="5B28A7E5" w:rsidR="009F3C99" w:rsidRPr="00AE5A1B" w:rsidRDefault="00DB762F" w:rsidP="00B21DFC">
      <w:pPr>
        <w:pStyle w:val="ListParagraph"/>
        <w:numPr>
          <w:ilvl w:val="0"/>
          <w:numId w:val="9"/>
        </w:numPr>
        <w:spacing w:line="276" w:lineRule="auto"/>
        <w:ind w:left="426" w:hanging="284"/>
        <w:rPr>
          <w:rFonts w:ascii="Cambria" w:eastAsia="Gill Sans" w:hAnsi="Cambria" w:cs="Cambria"/>
          <w:bCs/>
          <w:sz w:val="22"/>
          <w:szCs w:val="22"/>
        </w:rPr>
      </w:pPr>
      <w:r w:rsidRPr="00317AAD">
        <w:rPr>
          <w:rFonts w:ascii="Cambria" w:eastAsia="Gill Sans" w:hAnsi="Cambria" w:cs="Cambria"/>
          <w:b/>
          <w:sz w:val="22"/>
          <w:szCs w:val="22"/>
        </w:rPr>
        <w:t xml:space="preserve">Autism Spectrum Disorder and Behavioral Analysis. </w:t>
      </w:r>
      <w:r w:rsidRPr="00317AAD">
        <w:rPr>
          <w:rFonts w:ascii="Cambria" w:eastAsia="Gill Sans" w:hAnsi="Cambria" w:cs="Cambria"/>
          <w:bCs/>
          <w:sz w:val="22"/>
          <w:szCs w:val="22"/>
        </w:rPr>
        <w:t>(202</w:t>
      </w:r>
      <w:r w:rsidRPr="00317AAD">
        <w:rPr>
          <w:rFonts w:ascii="Cambria" w:eastAsiaTheme="minorEastAsia" w:hAnsi="Cambria" w:cs="Cambria"/>
          <w:bCs/>
          <w:sz w:val="22"/>
          <w:szCs w:val="22"/>
        </w:rPr>
        <w:t>3</w:t>
      </w:r>
      <w:r w:rsidRPr="00317AAD">
        <w:rPr>
          <w:rFonts w:ascii="Cambria" w:eastAsia="Gill Sans" w:hAnsi="Cambria" w:cs="Cambria"/>
          <w:bCs/>
          <w:sz w:val="22"/>
          <w:szCs w:val="22"/>
        </w:rPr>
        <w:t>).</w:t>
      </w:r>
      <w:r w:rsidRPr="00317AAD">
        <w:rPr>
          <w:rFonts w:ascii="Cambria" w:eastAsia="Gill Sans" w:hAnsi="Cambria" w:cs="Cambria"/>
          <w:b/>
          <w:sz w:val="22"/>
          <w:szCs w:val="22"/>
        </w:rPr>
        <w:t xml:space="preserve"> </w:t>
      </w:r>
      <w:r w:rsidRPr="00317AAD">
        <w:rPr>
          <w:rFonts w:ascii="Cambria" w:eastAsiaTheme="minorEastAsia" w:hAnsi="Cambria" w:cs="Cambria"/>
          <w:bCs/>
          <w:sz w:val="22"/>
          <w:szCs w:val="22"/>
        </w:rPr>
        <w:t xml:space="preserve">Invited </w:t>
      </w:r>
      <w:r w:rsidRPr="00317AAD">
        <w:rPr>
          <w:rFonts w:ascii="Cambria" w:eastAsia="Gill Sans" w:hAnsi="Cambria" w:cs="Cambria"/>
          <w:bCs/>
          <w:sz w:val="22"/>
          <w:szCs w:val="22"/>
        </w:rPr>
        <w:t xml:space="preserve">Lecture, in </w:t>
      </w:r>
      <w:r w:rsidRPr="00317AAD">
        <w:rPr>
          <w:rFonts w:ascii="Cambria" w:eastAsia="Gill Sans" w:hAnsi="Cambria" w:cs="Cambria"/>
          <w:bCs/>
          <w:i/>
          <w:iCs/>
          <w:sz w:val="22"/>
          <w:szCs w:val="22"/>
        </w:rPr>
        <w:t>Social Work Practice in Early Childhood</w:t>
      </w:r>
      <w:r w:rsidRPr="00317AAD">
        <w:rPr>
          <w:rFonts w:ascii="Cambria" w:eastAsia="Gill Sans" w:hAnsi="Cambria" w:cs="Cambria"/>
          <w:bCs/>
          <w:sz w:val="22"/>
          <w:szCs w:val="22"/>
        </w:rPr>
        <w:t xml:space="preserve"> course of Dr. Trish Kohl, Brown School, Washington University in St. Louis</w:t>
      </w:r>
      <w:r w:rsidR="00E954F1" w:rsidRPr="00317AAD">
        <w:rPr>
          <w:rFonts w:ascii="Cambria" w:eastAsiaTheme="minorEastAsia" w:hAnsi="Cambria" w:cs="Cambria"/>
          <w:bCs/>
          <w:sz w:val="22"/>
          <w:szCs w:val="22"/>
          <w:lang w:eastAsia="zh-CN"/>
        </w:rPr>
        <w:t xml:space="preserve">, </w:t>
      </w:r>
      <w:r w:rsidR="00E954F1" w:rsidRPr="00317AAD">
        <w:rPr>
          <w:rFonts w:ascii="Cambria" w:eastAsiaTheme="minorEastAsia" w:hAnsi="Cambria" w:cs="Cambria"/>
          <w:bCs/>
          <w:i/>
          <w:iCs/>
          <w:sz w:val="22"/>
          <w:szCs w:val="22"/>
          <w:lang w:eastAsia="zh-CN"/>
        </w:rPr>
        <w:t>St. Louis, MO, USA</w:t>
      </w:r>
    </w:p>
    <w:p w14:paraId="428B88D9" w14:textId="77777777" w:rsidR="00AE5A1B" w:rsidRPr="00C16C92" w:rsidRDefault="00AE5A1B" w:rsidP="00AE5A1B">
      <w:pPr>
        <w:pStyle w:val="ListParagraph"/>
        <w:spacing w:line="276" w:lineRule="auto"/>
        <w:ind w:left="426"/>
        <w:rPr>
          <w:rFonts w:ascii="Cambria" w:eastAsia="Gill Sans" w:hAnsi="Cambria" w:cs="Cambria"/>
          <w:bCs/>
          <w:sz w:val="16"/>
          <w:szCs w:val="16"/>
        </w:rPr>
      </w:pPr>
    </w:p>
    <w:p w14:paraId="368266B0" w14:textId="4FC45F82" w:rsidR="009F3C99" w:rsidRPr="00317AAD" w:rsidRDefault="00DB762F" w:rsidP="00B21DFC">
      <w:pPr>
        <w:pStyle w:val="ListParagraph"/>
        <w:numPr>
          <w:ilvl w:val="0"/>
          <w:numId w:val="9"/>
        </w:numPr>
        <w:spacing w:line="276" w:lineRule="auto"/>
        <w:ind w:left="426" w:hanging="284"/>
        <w:rPr>
          <w:rFonts w:ascii="Cambria" w:eastAsia="Gill Sans" w:hAnsi="Cambria" w:cs="Cambria"/>
          <w:bCs/>
          <w:sz w:val="22"/>
          <w:szCs w:val="22"/>
        </w:rPr>
      </w:pPr>
      <w:r w:rsidRPr="00317AAD">
        <w:rPr>
          <w:rFonts w:ascii="Cambria" w:eastAsia="Gill Sans" w:hAnsi="Cambria" w:cs="Cambria"/>
          <w:b/>
          <w:sz w:val="22"/>
          <w:szCs w:val="22"/>
        </w:rPr>
        <w:t xml:space="preserve">Autism Spectrum Disorder and Behavioral Analysis. </w:t>
      </w:r>
      <w:r w:rsidRPr="00317AAD">
        <w:rPr>
          <w:rFonts w:ascii="Cambria" w:eastAsia="Gill Sans" w:hAnsi="Cambria" w:cs="Cambria"/>
          <w:bCs/>
          <w:sz w:val="22"/>
          <w:szCs w:val="22"/>
        </w:rPr>
        <w:t>(2021).</w:t>
      </w:r>
      <w:r w:rsidRPr="00317AAD">
        <w:rPr>
          <w:rFonts w:ascii="Cambria" w:eastAsia="Gill Sans" w:hAnsi="Cambria" w:cs="Cambria"/>
          <w:b/>
          <w:sz w:val="22"/>
          <w:szCs w:val="22"/>
        </w:rPr>
        <w:t xml:space="preserve"> </w:t>
      </w:r>
      <w:r w:rsidRPr="00317AAD">
        <w:rPr>
          <w:rFonts w:ascii="Cambria" w:eastAsia="Gill Sans" w:hAnsi="Cambria" w:cs="Cambria"/>
          <w:bCs/>
          <w:sz w:val="22"/>
          <w:szCs w:val="22"/>
        </w:rPr>
        <w:t xml:space="preserve">Teaching Practicum Lecture, in </w:t>
      </w:r>
      <w:r w:rsidRPr="00317AAD">
        <w:rPr>
          <w:rFonts w:ascii="Cambria" w:eastAsia="Gill Sans" w:hAnsi="Cambria" w:cs="Cambria"/>
          <w:bCs/>
          <w:i/>
          <w:iCs/>
          <w:sz w:val="22"/>
          <w:szCs w:val="22"/>
        </w:rPr>
        <w:t>Social Work Practice in Early Childhood</w:t>
      </w:r>
      <w:r w:rsidRPr="00317AAD">
        <w:rPr>
          <w:rFonts w:ascii="Cambria" w:eastAsia="Gill Sans" w:hAnsi="Cambria" w:cs="Cambria"/>
          <w:bCs/>
          <w:sz w:val="22"/>
          <w:szCs w:val="22"/>
        </w:rPr>
        <w:t xml:space="preserve"> course of Dr. Trish Kohl, Brown School, Washington University in St. Loui</w:t>
      </w:r>
      <w:r w:rsidR="00E954F1" w:rsidRPr="00317AAD">
        <w:rPr>
          <w:rFonts w:ascii="Cambria" w:eastAsiaTheme="minorEastAsia" w:hAnsi="Cambria" w:cs="Cambria"/>
          <w:bCs/>
          <w:sz w:val="22"/>
          <w:szCs w:val="22"/>
          <w:lang w:eastAsia="zh-CN"/>
        </w:rPr>
        <w:t xml:space="preserve">s, </w:t>
      </w:r>
      <w:r w:rsidR="00E954F1" w:rsidRPr="00317AAD">
        <w:rPr>
          <w:rFonts w:ascii="Cambria" w:eastAsiaTheme="minorEastAsia" w:hAnsi="Cambria" w:cs="Cambria"/>
          <w:bCs/>
          <w:i/>
          <w:iCs/>
          <w:sz w:val="22"/>
          <w:szCs w:val="22"/>
          <w:lang w:eastAsia="zh-CN"/>
        </w:rPr>
        <w:t>St. Louis, MO, USA</w:t>
      </w:r>
    </w:p>
    <w:p w14:paraId="4BE8244B" w14:textId="77777777" w:rsidR="009F3C99" w:rsidRPr="00C16C92" w:rsidRDefault="009F3C99" w:rsidP="00B21DFC">
      <w:pPr>
        <w:rPr>
          <w:rFonts w:ascii="Cambria" w:eastAsiaTheme="minorEastAsia" w:hAnsi="Cambria" w:cs="Cambria"/>
          <w:bCs/>
          <w:sz w:val="16"/>
          <w:szCs w:val="16"/>
        </w:rPr>
      </w:pPr>
    </w:p>
    <w:p w14:paraId="05654627" w14:textId="314E7D97" w:rsidR="009F3C99" w:rsidRPr="00317AAD" w:rsidRDefault="00DB762F" w:rsidP="00B21DFC">
      <w:pPr>
        <w:pStyle w:val="ListParagraph"/>
        <w:numPr>
          <w:ilvl w:val="0"/>
          <w:numId w:val="9"/>
        </w:numPr>
        <w:spacing w:line="276" w:lineRule="auto"/>
        <w:ind w:left="426" w:hanging="284"/>
        <w:rPr>
          <w:rFonts w:ascii="Cambria" w:eastAsia="Gill Sans" w:hAnsi="Cambria" w:cs="Cambria"/>
          <w:bCs/>
          <w:sz w:val="22"/>
          <w:szCs w:val="22"/>
        </w:rPr>
      </w:pPr>
      <w:r w:rsidRPr="00317AAD">
        <w:rPr>
          <w:rFonts w:ascii="Cambria" w:eastAsia="Gill Sans" w:hAnsi="Cambria" w:cs="Cambria"/>
          <w:b/>
          <w:sz w:val="22"/>
          <w:szCs w:val="22"/>
        </w:rPr>
        <w:t xml:space="preserve">Parenting in China. </w:t>
      </w:r>
      <w:r w:rsidRPr="00317AAD">
        <w:rPr>
          <w:rFonts w:ascii="Cambria" w:eastAsia="Gill Sans" w:hAnsi="Cambria" w:cs="Cambria"/>
          <w:bCs/>
          <w:sz w:val="22"/>
          <w:szCs w:val="22"/>
        </w:rPr>
        <w:t>(2021).</w:t>
      </w:r>
      <w:r w:rsidRPr="00317AAD">
        <w:rPr>
          <w:rFonts w:ascii="Cambria" w:eastAsia="Gill Sans" w:hAnsi="Cambria" w:cs="Cambria"/>
          <w:b/>
          <w:sz w:val="22"/>
          <w:szCs w:val="22"/>
        </w:rPr>
        <w:t xml:space="preserve"> </w:t>
      </w:r>
      <w:r w:rsidRPr="00317AAD">
        <w:rPr>
          <w:rFonts w:ascii="Cambria" w:eastAsia="Gill Sans" w:hAnsi="Cambria" w:cs="Cambria"/>
          <w:bCs/>
          <w:sz w:val="22"/>
          <w:szCs w:val="22"/>
        </w:rPr>
        <w:t xml:space="preserve">Teaching Practicum Lecture, in </w:t>
      </w:r>
      <w:r w:rsidRPr="00317AAD">
        <w:rPr>
          <w:rFonts w:ascii="Cambria" w:eastAsia="Gill Sans" w:hAnsi="Cambria" w:cs="Cambria"/>
          <w:bCs/>
          <w:i/>
          <w:iCs/>
          <w:sz w:val="22"/>
          <w:szCs w:val="22"/>
        </w:rPr>
        <w:t>Social Work Practice in Early Childhood</w:t>
      </w:r>
      <w:r w:rsidRPr="00317AAD">
        <w:rPr>
          <w:rFonts w:ascii="Cambria" w:eastAsia="Gill Sans" w:hAnsi="Cambria" w:cs="Cambria"/>
          <w:bCs/>
          <w:sz w:val="22"/>
          <w:szCs w:val="22"/>
        </w:rPr>
        <w:t xml:space="preserve"> course of Dr. Trish Kohl, Brown School, Washington University in St. Louis</w:t>
      </w:r>
      <w:r w:rsidR="00E954F1" w:rsidRPr="00317AAD">
        <w:rPr>
          <w:rFonts w:ascii="Cambria" w:eastAsiaTheme="minorEastAsia" w:hAnsi="Cambria" w:cs="Cambria"/>
          <w:bCs/>
          <w:sz w:val="22"/>
          <w:szCs w:val="22"/>
          <w:lang w:eastAsia="zh-CN"/>
        </w:rPr>
        <w:t xml:space="preserve">, </w:t>
      </w:r>
      <w:r w:rsidR="00E954F1" w:rsidRPr="00317AAD">
        <w:rPr>
          <w:rFonts w:ascii="Cambria" w:eastAsiaTheme="minorEastAsia" w:hAnsi="Cambria" w:cs="Cambria"/>
          <w:bCs/>
          <w:i/>
          <w:iCs/>
          <w:sz w:val="22"/>
          <w:szCs w:val="22"/>
          <w:lang w:eastAsia="zh-CN"/>
        </w:rPr>
        <w:t>St. Louis, MO, USA</w:t>
      </w:r>
    </w:p>
    <w:p w14:paraId="69E03144" w14:textId="77777777" w:rsidR="009F3C99" w:rsidRPr="00C16C92" w:rsidRDefault="009F3C99" w:rsidP="00B21DFC">
      <w:pPr>
        <w:pStyle w:val="ListParagraph"/>
        <w:spacing w:line="276" w:lineRule="auto"/>
        <w:ind w:left="426" w:hanging="284"/>
        <w:rPr>
          <w:rFonts w:ascii="Cambria" w:eastAsia="Gill Sans" w:hAnsi="Cambria" w:cs="Cambria"/>
          <w:bCs/>
          <w:sz w:val="16"/>
          <w:szCs w:val="16"/>
        </w:rPr>
      </w:pPr>
    </w:p>
    <w:p w14:paraId="2A2B8E94" w14:textId="775B36AF" w:rsidR="009F3C99" w:rsidRPr="00317AAD" w:rsidRDefault="00DB762F" w:rsidP="00B21DFC">
      <w:pPr>
        <w:pStyle w:val="ListParagraph"/>
        <w:numPr>
          <w:ilvl w:val="0"/>
          <w:numId w:val="9"/>
        </w:numPr>
        <w:spacing w:line="276" w:lineRule="auto"/>
        <w:ind w:left="426" w:hanging="284"/>
        <w:rPr>
          <w:rFonts w:ascii="Cambria" w:eastAsia="Gill Sans" w:hAnsi="Cambria" w:cs="Cambria"/>
          <w:bCs/>
          <w:sz w:val="22"/>
          <w:szCs w:val="22"/>
        </w:rPr>
      </w:pPr>
      <w:r w:rsidRPr="00317AAD">
        <w:rPr>
          <w:rFonts w:ascii="Cambria" w:eastAsia="Gill Sans" w:hAnsi="Cambria" w:cs="Cambria"/>
          <w:b/>
          <w:sz w:val="22"/>
          <w:szCs w:val="22"/>
        </w:rPr>
        <w:t xml:space="preserve">Python Basics. </w:t>
      </w:r>
      <w:r w:rsidRPr="00317AAD">
        <w:rPr>
          <w:rFonts w:ascii="Cambria" w:eastAsia="Gill Sans" w:hAnsi="Cambria" w:cs="Cambria"/>
          <w:bCs/>
          <w:sz w:val="22"/>
          <w:szCs w:val="22"/>
        </w:rPr>
        <w:t>(2021).</w:t>
      </w:r>
      <w:r w:rsidRPr="00317AAD">
        <w:rPr>
          <w:rFonts w:ascii="Cambria" w:eastAsia="Gill Sans" w:hAnsi="Cambria" w:cs="Cambria"/>
          <w:b/>
          <w:sz w:val="22"/>
          <w:szCs w:val="22"/>
        </w:rPr>
        <w:t xml:space="preserve"> </w:t>
      </w:r>
      <w:r w:rsidRPr="00317AAD">
        <w:rPr>
          <w:rFonts w:ascii="Cambria" w:eastAsia="Gill Sans" w:hAnsi="Cambria" w:cs="Cambria"/>
          <w:bCs/>
          <w:sz w:val="22"/>
          <w:szCs w:val="22"/>
        </w:rPr>
        <w:t>Machine Learning workshop series by Dr. Ruopeng An. Brown School, Washington University in St. Louis</w:t>
      </w:r>
      <w:r w:rsidR="00E954F1" w:rsidRPr="00317AAD">
        <w:rPr>
          <w:rFonts w:ascii="Cambria" w:eastAsiaTheme="minorEastAsia" w:hAnsi="Cambria" w:cs="Cambria"/>
          <w:bCs/>
          <w:sz w:val="22"/>
          <w:szCs w:val="22"/>
          <w:lang w:eastAsia="zh-CN"/>
        </w:rPr>
        <w:t xml:space="preserve">, </w:t>
      </w:r>
      <w:r w:rsidR="00E954F1" w:rsidRPr="00317AAD">
        <w:rPr>
          <w:rFonts w:ascii="Cambria" w:eastAsiaTheme="minorEastAsia" w:hAnsi="Cambria" w:cs="Cambria"/>
          <w:bCs/>
          <w:i/>
          <w:iCs/>
          <w:sz w:val="22"/>
          <w:szCs w:val="22"/>
          <w:lang w:eastAsia="zh-CN"/>
        </w:rPr>
        <w:t>St. Louis, MO, USA</w:t>
      </w:r>
    </w:p>
    <w:p w14:paraId="64097FC8" w14:textId="77777777" w:rsidR="009F3C99" w:rsidRPr="00C16C92" w:rsidRDefault="009F3C99" w:rsidP="00B21DFC">
      <w:pPr>
        <w:pStyle w:val="ListParagraph"/>
        <w:spacing w:line="276" w:lineRule="auto"/>
        <w:ind w:left="426" w:hanging="284"/>
        <w:rPr>
          <w:rFonts w:ascii="Cambria" w:eastAsia="Gill Sans" w:hAnsi="Cambria" w:cs="Cambria"/>
          <w:b/>
          <w:sz w:val="16"/>
          <w:szCs w:val="16"/>
        </w:rPr>
      </w:pPr>
    </w:p>
    <w:p w14:paraId="60709584" w14:textId="77777777" w:rsidR="009F3C99" w:rsidRPr="00317AAD" w:rsidRDefault="00DB762F" w:rsidP="00B21DFC">
      <w:pPr>
        <w:pStyle w:val="ListParagraph"/>
        <w:numPr>
          <w:ilvl w:val="0"/>
          <w:numId w:val="9"/>
        </w:numPr>
        <w:spacing w:line="276" w:lineRule="auto"/>
        <w:ind w:left="426" w:hanging="284"/>
        <w:rPr>
          <w:rFonts w:ascii="Cambria" w:eastAsia="Gill Sans" w:hAnsi="Cambria" w:cs="Cambria"/>
          <w:bCs/>
          <w:sz w:val="22"/>
          <w:szCs w:val="22"/>
        </w:rPr>
      </w:pPr>
      <w:r w:rsidRPr="00317AAD">
        <w:rPr>
          <w:rFonts w:ascii="Cambria" w:eastAsia="Gill Sans" w:hAnsi="Cambria" w:cs="Cambria"/>
          <w:b/>
          <w:sz w:val="22"/>
          <w:szCs w:val="22"/>
        </w:rPr>
        <w:t xml:space="preserve">Behavior Theory and Classroom management. </w:t>
      </w:r>
      <w:r w:rsidRPr="00317AAD">
        <w:rPr>
          <w:rFonts w:ascii="Cambria" w:eastAsia="Gill Sans" w:hAnsi="Cambria" w:cs="Cambria"/>
          <w:sz w:val="22"/>
          <w:szCs w:val="22"/>
        </w:rPr>
        <w:t xml:space="preserve">(2019). Southwest University, </w:t>
      </w:r>
      <w:r w:rsidRPr="00317AAD">
        <w:rPr>
          <w:rFonts w:ascii="Cambria" w:eastAsia="Gill Sans" w:hAnsi="Cambria" w:cs="Cambria"/>
          <w:i/>
          <w:iCs/>
          <w:sz w:val="22"/>
          <w:szCs w:val="22"/>
        </w:rPr>
        <w:t xml:space="preserve">Chongqing, </w:t>
      </w:r>
      <w:r w:rsidRPr="00317AAD">
        <w:rPr>
          <w:rFonts w:ascii="Cambria" w:eastAsia="Gill Sans" w:hAnsi="Cambria" w:cs="Cambria"/>
          <w:i/>
          <w:iCs/>
          <w:sz w:val="22"/>
          <w:szCs w:val="22"/>
        </w:rPr>
        <w:lastRenderedPageBreak/>
        <w:t>China</w:t>
      </w:r>
    </w:p>
    <w:p w14:paraId="5A24D0BA" w14:textId="77777777" w:rsidR="009F3C99" w:rsidRPr="00C16C92" w:rsidRDefault="009F3C99" w:rsidP="00B21DFC">
      <w:pPr>
        <w:pStyle w:val="ListParagraph"/>
        <w:spacing w:line="276" w:lineRule="auto"/>
        <w:ind w:left="426" w:hanging="284"/>
        <w:rPr>
          <w:rFonts w:ascii="Cambria" w:eastAsia="Gill Sans" w:hAnsi="Cambria" w:cs="Cambria"/>
          <w:b/>
          <w:sz w:val="16"/>
          <w:szCs w:val="16"/>
        </w:rPr>
      </w:pPr>
    </w:p>
    <w:p w14:paraId="3F27D1E9" w14:textId="77777777" w:rsidR="009F3C99" w:rsidRPr="00317AAD" w:rsidRDefault="00DB762F" w:rsidP="00B21DFC">
      <w:pPr>
        <w:pStyle w:val="ListParagraph"/>
        <w:numPr>
          <w:ilvl w:val="0"/>
          <w:numId w:val="9"/>
        </w:numPr>
        <w:spacing w:line="276" w:lineRule="auto"/>
        <w:ind w:left="426" w:hanging="284"/>
        <w:rPr>
          <w:rFonts w:ascii="Cambria" w:eastAsia="Gill Sans" w:hAnsi="Cambria" w:cs="Cambria"/>
          <w:bCs/>
          <w:sz w:val="22"/>
          <w:szCs w:val="22"/>
        </w:rPr>
      </w:pPr>
      <w:r w:rsidRPr="00317AAD">
        <w:rPr>
          <w:rFonts w:ascii="Cambria" w:eastAsia="Gill Sans" w:hAnsi="Cambria" w:cs="Cambria"/>
          <w:b/>
          <w:sz w:val="22"/>
          <w:szCs w:val="22"/>
        </w:rPr>
        <w:t>Strategies Dealing with Problem Behavior of Children with ASD.</w:t>
      </w:r>
      <w:r w:rsidRPr="00317AAD">
        <w:rPr>
          <w:rFonts w:ascii="Cambria" w:eastAsia="Gill Sans" w:hAnsi="Cambria" w:cs="Cambria"/>
          <w:sz w:val="22"/>
          <w:szCs w:val="22"/>
        </w:rPr>
        <w:t xml:space="preserve"> (2018). Child Development Center at Peking University Brain Health Care, </w:t>
      </w:r>
      <w:r w:rsidRPr="00317AAD">
        <w:rPr>
          <w:rFonts w:ascii="Cambria" w:eastAsia="Gill Sans" w:hAnsi="Cambria" w:cs="Cambria"/>
          <w:i/>
          <w:iCs/>
          <w:sz w:val="22"/>
          <w:szCs w:val="22"/>
        </w:rPr>
        <w:t>Beijing, China</w:t>
      </w:r>
    </w:p>
    <w:p w14:paraId="75ACA664" w14:textId="77777777" w:rsidR="009F3C99" w:rsidRPr="00C16C92" w:rsidRDefault="009F3C99" w:rsidP="00B21DFC">
      <w:pPr>
        <w:pStyle w:val="ListParagraph"/>
        <w:spacing w:line="276" w:lineRule="auto"/>
        <w:ind w:left="426" w:hanging="284"/>
        <w:rPr>
          <w:rFonts w:ascii="Cambria" w:eastAsia="Gill Sans" w:hAnsi="Cambria" w:cs="Cambria"/>
          <w:b/>
          <w:sz w:val="16"/>
          <w:szCs w:val="16"/>
        </w:rPr>
      </w:pPr>
    </w:p>
    <w:p w14:paraId="76EF390C" w14:textId="58653ED2" w:rsidR="00DB762F" w:rsidRPr="00423132" w:rsidRDefault="00DB762F" w:rsidP="00B21DFC">
      <w:pPr>
        <w:pStyle w:val="ListParagraph"/>
        <w:numPr>
          <w:ilvl w:val="0"/>
          <w:numId w:val="9"/>
        </w:numPr>
        <w:spacing w:line="276" w:lineRule="auto"/>
        <w:ind w:left="426" w:hanging="284"/>
        <w:rPr>
          <w:rFonts w:ascii="Cambria" w:eastAsia="Gill Sans" w:hAnsi="Cambria" w:cs="Cambria"/>
          <w:bCs/>
          <w:i/>
          <w:iCs/>
          <w:sz w:val="22"/>
          <w:szCs w:val="22"/>
        </w:rPr>
      </w:pPr>
      <w:r w:rsidRPr="00317AAD">
        <w:rPr>
          <w:rFonts w:ascii="Cambria" w:eastAsia="Gill Sans" w:hAnsi="Cambria" w:cs="Cambria"/>
          <w:b/>
          <w:sz w:val="22"/>
          <w:szCs w:val="22"/>
        </w:rPr>
        <w:t>Parent-Child Play and Group Game.</w:t>
      </w:r>
      <w:r w:rsidRPr="00317AAD">
        <w:rPr>
          <w:rFonts w:ascii="Cambria" w:eastAsia="Gill Sans" w:hAnsi="Cambria" w:cs="Cambria"/>
          <w:sz w:val="22"/>
          <w:szCs w:val="22"/>
        </w:rPr>
        <w:t xml:space="preserve"> (2018). Beijing Children’s Hospital, </w:t>
      </w:r>
      <w:r w:rsidRPr="00317AAD">
        <w:rPr>
          <w:rFonts w:ascii="Cambria" w:eastAsia="Gill Sans" w:hAnsi="Cambria" w:cs="Cambria"/>
          <w:i/>
          <w:iCs/>
          <w:sz w:val="22"/>
          <w:szCs w:val="22"/>
        </w:rPr>
        <w:t>Beijing, China</w:t>
      </w:r>
    </w:p>
    <w:p w14:paraId="5C230EA3" w14:textId="77777777" w:rsidR="00423132" w:rsidRPr="00EF763C" w:rsidRDefault="00423132" w:rsidP="00423132">
      <w:pPr>
        <w:rPr>
          <w:rFonts w:ascii="Cambria" w:eastAsiaTheme="minorEastAsia" w:hAnsi="Cambria" w:cs="Cambria"/>
          <w:bCs/>
          <w:sz w:val="28"/>
          <w:szCs w:val="28"/>
        </w:rPr>
      </w:pPr>
    </w:p>
    <w:p w14:paraId="3A90A033" w14:textId="77777777" w:rsidR="0012344A" w:rsidRPr="00EF763C" w:rsidRDefault="0012344A" w:rsidP="00423132">
      <w:pPr>
        <w:rPr>
          <w:rFonts w:ascii="Cambria" w:eastAsiaTheme="minorEastAsia" w:hAnsi="Cambria" w:cs="Cambria"/>
          <w:bCs/>
          <w:sz w:val="28"/>
          <w:szCs w:val="28"/>
        </w:rPr>
      </w:pPr>
    </w:p>
    <w:p w14:paraId="4076DE8F" w14:textId="77777777" w:rsidR="00177935" w:rsidRPr="00317AAD" w:rsidRDefault="00177935" w:rsidP="00177935">
      <w:pPr>
        <w:pStyle w:val="Heading5"/>
        <w:keepNext w:val="0"/>
        <w:keepLines w:val="0"/>
        <w:spacing w:before="0" w:after="0"/>
        <w:rPr>
          <w:rFonts w:ascii="Cambria" w:eastAsia="Gill Sans" w:hAnsi="Cambria" w:cs="Cambria"/>
          <w:b/>
          <w:color w:val="000000"/>
          <w:sz w:val="36"/>
          <w:szCs w:val="36"/>
        </w:rPr>
      </w:pPr>
      <w:r w:rsidRPr="00317AAD">
        <w:rPr>
          <w:rFonts w:ascii="Cambria" w:eastAsiaTheme="minorEastAsia" w:hAnsi="Cambria" w:cs="Cambria"/>
          <w:b/>
          <w:color w:val="000000"/>
          <w:sz w:val="36"/>
          <w:szCs w:val="36"/>
        </w:rPr>
        <w:t xml:space="preserve">PROFESSIONAL </w:t>
      </w:r>
      <w:r w:rsidRPr="00317AAD">
        <w:rPr>
          <w:rFonts w:ascii="Cambria" w:eastAsia="Gill Sans" w:hAnsi="Cambria" w:cs="Cambria"/>
          <w:b/>
          <w:color w:val="000000"/>
          <w:sz w:val="36"/>
          <w:szCs w:val="36"/>
        </w:rPr>
        <w:t>PRACTICE EXPERIENCE</w:t>
      </w:r>
    </w:p>
    <w:bookmarkStart w:id="4" w:name="_dqkkswrmtlsd" w:colFirst="0" w:colLast="0"/>
    <w:bookmarkEnd w:id="4"/>
    <w:p w14:paraId="2B44EC84" w14:textId="77777777" w:rsidR="00177935" w:rsidRPr="0012344A" w:rsidRDefault="00177935" w:rsidP="00177935">
      <w:pPr>
        <w:pStyle w:val="Heading5"/>
        <w:keepNext w:val="0"/>
        <w:keepLines w:val="0"/>
        <w:spacing w:before="0" w:after="0"/>
        <w:rPr>
          <w:rFonts w:ascii="Cambria" w:eastAsiaTheme="minorEastAsia" w:hAnsi="Cambria" w:cs="Cambria"/>
          <w:b/>
          <w:color w:val="000000"/>
          <w:sz w:val="12"/>
          <w:szCs w:val="12"/>
        </w:rPr>
      </w:pPr>
      <w:r w:rsidRPr="00317AAD">
        <w:rPr>
          <w:rFonts w:ascii="Cambria" w:hAnsi="Cambria"/>
          <w:noProof/>
          <w:sz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C704DB" wp14:editId="1E123AD3">
                <wp:simplePos x="0" y="0"/>
                <wp:positionH relativeFrom="column">
                  <wp:posOffset>-8255</wp:posOffset>
                </wp:positionH>
                <wp:positionV relativeFrom="paragraph">
                  <wp:posOffset>31750</wp:posOffset>
                </wp:positionV>
                <wp:extent cx="5023485" cy="635"/>
                <wp:effectExtent l="0" t="0" r="0" b="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23485" cy="635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77F46D" id="直接连接符 2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2.5pt" to="394.9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" strokecolor="black [3213]" strokeweight="1.25pt"/>
            </w:pict>
          </mc:Fallback>
        </mc:AlternateContent>
      </w:r>
      <w:r w:rsidRPr="00317AAD">
        <w:rPr>
          <w:rFonts w:ascii="Cambria" w:eastAsia="Gill Sans" w:hAnsi="Cambria" w:cs="Cambria"/>
          <w:b/>
          <w:color w:val="000000"/>
          <w:sz w:val="24"/>
          <w:szCs w:val="24"/>
        </w:rPr>
        <w:t xml:space="preserve"> </w:t>
      </w:r>
    </w:p>
    <w:p w14:paraId="0E325242" w14:textId="76C40CEB" w:rsidR="00177935" w:rsidRPr="00317AAD" w:rsidRDefault="00177935" w:rsidP="00177935">
      <w:pPr>
        <w:rPr>
          <w:rFonts w:ascii="Cambria" w:eastAsia="Gill Sans" w:hAnsi="Cambria" w:cs="Cambria"/>
          <w:b/>
          <w:sz w:val="24"/>
          <w:szCs w:val="24"/>
        </w:rPr>
      </w:pPr>
      <w:r w:rsidRPr="00317AAD">
        <w:rPr>
          <w:rFonts w:ascii="Cambria" w:eastAsia="Gill Sans" w:hAnsi="Cambria" w:cs="Cambria"/>
          <w:b/>
          <w:sz w:val="24"/>
          <w:szCs w:val="24"/>
        </w:rPr>
        <w:t>POST-</w:t>
      </w:r>
      <w:r w:rsidRPr="00317AAD">
        <w:rPr>
          <w:rFonts w:ascii="Cambria" w:eastAsiaTheme="minorEastAsia" w:hAnsi="Cambria" w:cs="Cambria"/>
          <w:b/>
          <w:sz w:val="24"/>
          <w:szCs w:val="24"/>
        </w:rPr>
        <w:t>MSW</w:t>
      </w:r>
      <w:r w:rsidRPr="00317AAD">
        <w:rPr>
          <w:rFonts w:ascii="Cambria" w:eastAsia="Gill Sans" w:hAnsi="Cambria" w:cs="Cambria"/>
          <w:b/>
          <w:sz w:val="24"/>
          <w:szCs w:val="24"/>
        </w:rPr>
        <w:t xml:space="preserve"> </w:t>
      </w:r>
      <w:r w:rsidR="00282D87">
        <w:rPr>
          <w:rFonts w:ascii="Cambria" w:eastAsiaTheme="minorEastAsia" w:hAnsi="Cambria" w:cs="Cambria" w:hint="eastAsia"/>
          <w:b/>
          <w:sz w:val="24"/>
          <w:szCs w:val="24"/>
        </w:rPr>
        <w:t xml:space="preserve">PROFESSIONAL </w:t>
      </w:r>
      <w:r w:rsidRPr="00317AAD">
        <w:rPr>
          <w:rFonts w:ascii="Cambria" w:eastAsia="Gill Sans" w:hAnsi="Cambria" w:cs="Cambria"/>
          <w:b/>
          <w:sz w:val="24"/>
          <w:szCs w:val="24"/>
        </w:rPr>
        <w:t>PRACTICE EXPERIENCE</w:t>
      </w:r>
    </w:p>
    <w:p w14:paraId="45B85D19" w14:textId="4849ECA7" w:rsidR="00177935" w:rsidRPr="00317AAD" w:rsidRDefault="00792AA2" w:rsidP="00154C24">
      <w:pPr>
        <w:ind w:right="4"/>
        <w:rPr>
          <w:rFonts w:ascii="Cambria" w:eastAsiaTheme="minorEastAsia" w:hAnsi="Cambria" w:cs="Cambria"/>
          <w:bCs/>
        </w:rPr>
      </w:pPr>
      <w:r>
        <w:rPr>
          <w:rFonts w:ascii="Cambria" w:eastAsiaTheme="minorEastAsia" w:hAnsi="Cambria" w:cs="Cambria" w:hint="eastAsia"/>
          <w:b/>
        </w:rPr>
        <w:t xml:space="preserve">Clinical </w:t>
      </w:r>
      <w:r w:rsidR="00177935" w:rsidRPr="00317AAD">
        <w:rPr>
          <w:rFonts w:ascii="Cambria" w:eastAsia="Gill Sans" w:hAnsi="Cambria" w:cs="Cambria"/>
          <w:b/>
        </w:rPr>
        <w:t>Research</w:t>
      </w:r>
      <w:r w:rsidR="00177935" w:rsidRPr="00317AAD">
        <w:rPr>
          <w:rFonts w:ascii="Cambria" w:eastAsiaTheme="minorEastAsia" w:hAnsi="Cambria" w:cs="Cambria"/>
          <w:b/>
        </w:rPr>
        <w:t xml:space="preserve"> Assistant                                                                                        </w:t>
      </w:r>
      <w:r w:rsidR="00154C24">
        <w:rPr>
          <w:rFonts w:ascii="Cambria" w:eastAsiaTheme="minorEastAsia" w:hAnsi="Cambria" w:cs="Cambria" w:hint="eastAsia"/>
          <w:b/>
        </w:rPr>
        <w:t xml:space="preserve">                 </w:t>
      </w:r>
      <w:r w:rsidR="00177935" w:rsidRPr="00317AAD">
        <w:rPr>
          <w:rFonts w:ascii="Cambria" w:eastAsiaTheme="minorEastAsia" w:hAnsi="Cambria" w:cs="Cambria"/>
          <w:b/>
        </w:rPr>
        <w:t xml:space="preserve">    </w:t>
      </w:r>
      <w:r w:rsidR="00177935" w:rsidRPr="00317AAD">
        <w:rPr>
          <w:rFonts w:ascii="Cambria" w:eastAsiaTheme="minorEastAsia" w:hAnsi="Cambria" w:cs="Cambria"/>
          <w:bCs/>
        </w:rPr>
        <w:t>(</w:t>
      </w:r>
      <w:r w:rsidR="00177935" w:rsidRPr="00317AAD">
        <w:rPr>
          <w:rFonts w:ascii="Cambria" w:eastAsia="Gill Sans" w:hAnsi="Cambria" w:cs="Cambria"/>
          <w:bCs/>
        </w:rPr>
        <w:t>2019 – 2020</w:t>
      </w:r>
      <w:r w:rsidR="00177935" w:rsidRPr="00317AAD">
        <w:rPr>
          <w:rFonts w:ascii="Cambria" w:eastAsiaTheme="minorEastAsia" w:hAnsi="Cambria" w:cs="Cambria"/>
          <w:bCs/>
        </w:rPr>
        <w:t>)</w:t>
      </w:r>
    </w:p>
    <w:p w14:paraId="4CD86957" w14:textId="77777777" w:rsidR="00177935" w:rsidRPr="00317AAD" w:rsidRDefault="00177935" w:rsidP="00177935">
      <w:pPr>
        <w:rPr>
          <w:rFonts w:ascii="Cambria" w:eastAsiaTheme="minorEastAsia" w:hAnsi="Cambria" w:cs="Cambria"/>
          <w:i/>
        </w:rPr>
      </w:pPr>
      <w:r w:rsidRPr="00317AAD">
        <w:rPr>
          <w:rFonts w:ascii="Cambria" w:eastAsia="Gill Sans" w:hAnsi="Cambria" w:cs="Cambria"/>
          <w:i/>
        </w:rPr>
        <w:t>XingLeShu Health Technology</w:t>
      </w:r>
    </w:p>
    <w:p w14:paraId="254DFF9B" w14:textId="77777777" w:rsidR="00177935" w:rsidRPr="00317AAD" w:rsidRDefault="00177935" w:rsidP="00177935">
      <w:pPr>
        <w:rPr>
          <w:rFonts w:ascii="Cambria" w:eastAsiaTheme="minorEastAsia" w:hAnsi="Cambria" w:cs="Cambria"/>
          <w:b/>
          <w:sz w:val="24"/>
          <w:szCs w:val="24"/>
        </w:rPr>
      </w:pPr>
      <w:r w:rsidRPr="00317AAD">
        <w:rPr>
          <w:rFonts w:ascii="Cambria" w:eastAsiaTheme="minorEastAsia" w:hAnsi="Cambria" w:cs="Cambria"/>
          <w:i/>
        </w:rPr>
        <w:t>Collaborate</w:t>
      </w:r>
      <w:r w:rsidRPr="00317AAD">
        <w:rPr>
          <w:rFonts w:ascii="Cambria" w:eastAsia="Gill Sans" w:hAnsi="Cambria" w:cs="Cambria"/>
          <w:i/>
        </w:rPr>
        <w:t xml:space="preserve"> with Chongqing Normal University</w:t>
      </w:r>
      <w:r w:rsidRPr="00317AAD">
        <w:rPr>
          <w:rFonts w:ascii="Cambria" w:eastAsiaTheme="minorEastAsia" w:hAnsi="Cambria" w:cs="Cambria"/>
          <w:i/>
        </w:rPr>
        <w:t xml:space="preserve">, </w:t>
      </w:r>
      <w:r w:rsidRPr="00317AAD">
        <w:rPr>
          <w:rFonts w:ascii="Cambria" w:eastAsia="Gill Sans" w:hAnsi="Cambria" w:cs="Cambria"/>
          <w:i/>
        </w:rPr>
        <w:t>Chongqing, China</w:t>
      </w:r>
      <w:r w:rsidRPr="00317AAD">
        <w:rPr>
          <w:rFonts w:ascii="Cambria" w:eastAsia="Gill Sans" w:hAnsi="Cambria" w:cs="Cambria"/>
          <w:b/>
          <w:sz w:val="24"/>
          <w:szCs w:val="24"/>
        </w:rPr>
        <w:t xml:space="preserve"> </w:t>
      </w:r>
    </w:p>
    <w:p w14:paraId="32FF1892" w14:textId="77777777" w:rsidR="005F345E" w:rsidRPr="005F345E" w:rsidRDefault="005F345E" w:rsidP="00154C24">
      <w:pPr>
        <w:ind w:right="4"/>
        <w:rPr>
          <w:rFonts w:ascii="Cambria" w:eastAsiaTheme="minorEastAsia" w:hAnsi="Cambria" w:cs="Cambria"/>
          <w:b/>
          <w:sz w:val="16"/>
          <w:szCs w:val="16"/>
        </w:rPr>
      </w:pPr>
    </w:p>
    <w:p w14:paraId="6EEE8948" w14:textId="29D3876D" w:rsidR="00177935" w:rsidRPr="00317AAD" w:rsidRDefault="00177935" w:rsidP="00154C24">
      <w:pPr>
        <w:ind w:right="4"/>
        <w:rPr>
          <w:rFonts w:ascii="Cambria" w:eastAsiaTheme="minorEastAsia" w:hAnsi="Cambria" w:cs="Cambria"/>
          <w:b/>
        </w:rPr>
      </w:pPr>
      <w:r w:rsidRPr="00317AAD">
        <w:rPr>
          <w:rFonts w:ascii="Cambria" w:eastAsia="Gill Sans" w:hAnsi="Cambria" w:cs="Cambria"/>
          <w:b/>
        </w:rPr>
        <w:t>Behavioral Therapist</w:t>
      </w:r>
      <w:r w:rsidRPr="00317AAD">
        <w:rPr>
          <w:rFonts w:ascii="Cambria" w:eastAsiaTheme="minorEastAsia" w:hAnsi="Cambria" w:cs="Cambria"/>
          <w:b/>
        </w:rPr>
        <w:t xml:space="preserve">                                                                                                 </w:t>
      </w:r>
      <w:r w:rsidR="00154C24">
        <w:rPr>
          <w:rFonts w:ascii="Cambria" w:eastAsiaTheme="minorEastAsia" w:hAnsi="Cambria" w:cs="Cambria" w:hint="eastAsia"/>
          <w:b/>
        </w:rPr>
        <w:t xml:space="preserve">              </w:t>
      </w:r>
      <w:r w:rsidRPr="00317AAD">
        <w:rPr>
          <w:rFonts w:ascii="Cambria" w:eastAsiaTheme="minorEastAsia" w:hAnsi="Cambria" w:cs="Cambria"/>
          <w:b/>
        </w:rPr>
        <w:t xml:space="preserve">      </w:t>
      </w:r>
      <w:r w:rsidR="00154C24">
        <w:rPr>
          <w:rFonts w:ascii="Cambria" w:eastAsiaTheme="minorEastAsia" w:hAnsi="Cambria" w:cs="Cambria" w:hint="eastAsia"/>
          <w:b/>
        </w:rPr>
        <w:t xml:space="preserve">   </w:t>
      </w:r>
      <w:r w:rsidRPr="00317AAD">
        <w:rPr>
          <w:rFonts w:ascii="Cambria" w:eastAsiaTheme="minorEastAsia" w:hAnsi="Cambria" w:cs="Cambria"/>
          <w:b/>
        </w:rPr>
        <w:t xml:space="preserve"> </w:t>
      </w:r>
      <w:r w:rsidRPr="00317AAD">
        <w:rPr>
          <w:rFonts w:ascii="Cambria" w:eastAsiaTheme="minorEastAsia" w:hAnsi="Cambria" w:cs="Cambria"/>
          <w:bCs/>
        </w:rPr>
        <w:t>(</w:t>
      </w:r>
      <w:r w:rsidRPr="00317AAD">
        <w:rPr>
          <w:rFonts w:ascii="Cambria" w:eastAsia="Gill Sans" w:hAnsi="Cambria" w:cs="Cambria"/>
          <w:bCs/>
        </w:rPr>
        <w:t>2018 - 201</w:t>
      </w:r>
      <w:r w:rsidR="00154C24">
        <w:rPr>
          <w:rFonts w:ascii="Cambria" w:eastAsiaTheme="minorEastAsia" w:hAnsi="Cambria" w:cs="Cambria" w:hint="eastAsia"/>
          <w:bCs/>
        </w:rPr>
        <w:t>9</w:t>
      </w:r>
      <w:r w:rsidRPr="00317AAD">
        <w:rPr>
          <w:rFonts w:ascii="Cambria" w:eastAsiaTheme="minorEastAsia" w:hAnsi="Cambria" w:cs="Cambria"/>
          <w:bCs/>
        </w:rPr>
        <w:t>)</w:t>
      </w:r>
    </w:p>
    <w:p w14:paraId="50157DE6" w14:textId="77777777" w:rsidR="00177935" w:rsidRPr="00317AAD" w:rsidRDefault="00177935" w:rsidP="00177935">
      <w:pPr>
        <w:rPr>
          <w:rFonts w:ascii="Cambria" w:eastAsiaTheme="minorEastAsia" w:hAnsi="Cambria" w:cs="Cambria"/>
          <w:i/>
        </w:rPr>
      </w:pPr>
      <w:r w:rsidRPr="00317AAD">
        <w:rPr>
          <w:rFonts w:ascii="Cambria" w:eastAsia="Gill Sans" w:hAnsi="Cambria" w:cs="Cambria"/>
          <w:i/>
        </w:rPr>
        <w:t>Child Development Center at Peking University Brain Health Care, Beijing, China</w:t>
      </w:r>
    </w:p>
    <w:p w14:paraId="18348C6D" w14:textId="77777777" w:rsidR="00171F0B" w:rsidRPr="00171F0B" w:rsidRDefault="00171F0B" w:rsidP="00177935">
      <w:pPr>
        <w:rPr>
          <w:rFonts w:ascii="Cambria" w:eastAsiaTheme="minorEastAsia" w:hAnsi="Cambria" w:cs="Cambria"/>
          <w:b/>
          <w:sz w:val="20"/>
          <w:szCs w:val="20"/>
        </w:rPr>
      </w:pPr>
    </w:p>
    <w:p w14:paraId="052C6754" w14:textId="2C962C77" w:rsidR="00177935" w:rsidRPr="00317AAD" w:rsidRDefault="00177935" w:rsidP="00177935">
      <w:pPr>
        <w:rPr>
          <w:rFonts w:ascii="Cambria" w:eastAsia="Gill Sans" w:hAnsi="Cambria" w:cs="Cambria"/>
          <w:b/>
          <w:sz w:val="24"/>
          <w:szCs w:val="24"/>
        </w:rPr>
      </w:pPr>
      <w:r w:rsidRPr="00317AAD">
        <w:rPr>
          <w:rFonts w:ascii="Cambria" w:eastAsiaTheme="minorEastAsia" w:hAnsi="Cambria" w:cs="Cambria"/>
          <w:b/>
          <w:sz w:val="24"/>
          <w:szCs w:val="24"/>
        </w:rPr>
        <w:t>MSW PRACTICE</w:t>
      </w:r>
      <w:r w:rsidRPr="00317AAD">
        <w:rPr>
          <w:rFonts w:ascii="Cambria" w:eastAsia="Gill Sans" w:hAnsi="Cambria" w:cs="Cambria"/>
          <w:b/>
          <w:sz w:val="24"/>
          <w:szCs w:val="24"/>
        </w:rPr>
        <w:t xml:space="preserve"> TRAINING EXPERIENCE</w:t>
      </w:r>
    </w:p>
    <w:p w14:paraId="1384BCF0" w14:textId="77777777" w:rsidR="00177935" w:rsidRPr="00C16C92" w:rsidRDefault="00177935" w:rsidP="00177935">
      <w:pPr>
        <w:jc w:val="both"/>
        <w:rPr>
          <w:rFonts w:ascii="Cambria" w:eastAsiaTheme="minorEastAsia" w:hAnsi="Cambria" w:cs="Cambria"/>
          <w:sz w:val="20"/>
          <w:szCs w:val="20"/>
        </w:rPr>
      </w:pPr>
    </w:p>
    <w:p w14:paraId="6650F83C" w14:textId="40B59D85" w:rsidR="00177935" w:rsidRPr="00317AAD" w:rsidRDefault="00177935" w:rsidP="00177935">
      <w:pPr>
        <w:ind w:right="4"/>
        <w:jc w:val="both"/>
        <w:rPr>
          <w:rFonts w:ascii="Cambria" w:eastAsiaTheme="minorEastAsia" w:hAnsi="Cambria" w:cs="Cambria"/>
          <w:bCs/>
        </w:rPr>
      </w:pPr>
      <w:r w:rsidRPr="00317AAD">
        <w:rPr>
          <w:rFonts w:ascii="Cambria" w:eastAsiaTheme="minorEastAsia" w:hAnsi="Cambria" w:cs="Cambria"/>
          <w:b/>
        </w:rPr>
        <w:t xml:space="preserve">Behavioral Technician                                                                                                    </w:t>
      </w:r>
      <w:r w:rsidR="00154C24">
        <w:rPr>
          <w:rFonts w:ascii="Cambria" w:eastAsiaTheme="minorEastAsia" w:hAnsi="Cambria" w:cs="Cambria" w:hint="eastAsia"/>
          <w:b/>
        </w:rPr>
        <w:t xml:space="preserve">              </w:t>
      </w:r>
      <w:r w:rsidRPr="00317AAD">
        <w:rPr>
          <w:rFonts w:ascii="Cambria" w:eastAsiaTheme="minorEastAsia" w:hAnsi="Cambria" w:cs="Cambria"/>
          <w:b/>
        </w:rPr>
        <w:t xml:space="preserve"> </w:t>
      </w:r>
      <w:r w:rsidR="00154C24">
        <w:rPr>
          <w:rFonts w:ascii="Cambria" w:eastAsiaTheme="minorEastAsia" w:hAnsi="Cambria" w:cs="Cambria" w:hint="eastAsia"/>
          <w:b/>
        </w:rPr>
        <w:t xml:space="preserve">         </w:t>
      </w:r>
      <w:r w:rsidRPr="00317AAD">
        <w:rPr>
          <w:rFonts w:ascii="Cambria" w:eastAsiaTheme="minorEastAsia" w:hAnsi="Cambria" w:cs="Cambria"/>
          <w:b/>
        </w:rPr>
        <w:t xml:space="preserve">          </w:t>
      </w:r>
      <w:r w:rsidRPr="00317AAD">
        <w:rPr>
          <w:rFonts w:ascii="Cambria" w:eastAsiaTheme="minorEastAsia" w:hAnsi="Cambria" w:cs="Cambria"/>
          <w:bCs/>
        </w:rPr>
        <w:t>(</w:t>
      </w:r>
      <w:r w:rsidRPr="00317AAD">
        <w:rPr>
          <w:rFonts w:ascii="Cambria" w:eastAsia="Gill Sans" w:hAnsi="Cambria" w:cs="Cambria"/>
          <w:bCs/>
        </w:rPr>
        <w:t>2017</w:t>
      </w:r>
      <w:r w:rsidRPr="00317AAD">
        <w:rPr>
          <w:rFonts w:ascii="Cambria" w:eastAsiaTheme="minorEastAsia" w:hAnsi="Cambria" w:cs="Cambria"/>
          <w:bCs/>
        </w:rPr>
        <w:t>)</w:t>
      </w:r>
    </w:p>
    <w:p w14:paraId="4B5006B7" w14:textId="77777777" w:rsidR="00177935" w:rsidRPr="00317AAD" w:rsidRDefault="00177935" w:rsidP="00177935">
      <w:pPr>
        <w:ind w:right="4"/>
        <w:jc w:val="both"/>
        <w:rPr>
          <w:rFonts w:ascii="Cambria" w:eastAsiaTheme="minorEastAsia" w:hAnsi="Cambria" w:cs="Cambria"/>
          <w:bCs/>
        </w:rPr>
      </w:pPr>
      <w:r w:rsidRPr="00317AAD">
        <w:rPr>
          <w:rFonts w:ascii="Cambria" w:eastAsiaTheme="minorEastAsia" w:hAnsi="Cambria" w:cs="Cambria"/>
          <w:bCs/>
        </w:rPr>
        <w:t>A</w:t>
      </w:r>
      <w:r w:rsidRPr="00317AAD">
        <w:rPr>
          <w:rFonts w:ascii="Cambria" w:eastAsia="Gill Sans" w:hAnsi="Cambria" w:cs="Cambria"/>
          <w:bCs/>
          <w:i/>
        </w:rPr>
        <w:t>nn Arbor Center for Independent Living, Ann Arbor, MI</w:t>
      </w:r>
    </w:p>
    <w:p w14:paraId="581E6A0E" w14:textId="77777777" w:rsidR="00177935" w:rsidRPr="00480117" w:rsidRDefault="00177935" w:rsidP="00177935">
      <w:pPr>
        <w:ind w:right="4"/>
        <w:jc w:val="both"/>
        <w:rPr>
          <w:rFonts w:ascii="Cambria" w:eastAsiaTheme="minorEastAsia" w:hAnsi="Cambria" w:cs="Cambria"/>
          <w:b/>
          <w:sz w:val="16"/>
          <w:szCs w:val="16"/>
        </w:rPr>
      </w:pPr>
    </w:p>
    <w:p w14:paraId="21D7712E" w14:textId="0D41C35E" w:rsidR="00177935" w:rsidRPr="003D6C1B" w:rsidRDefault="003D6C1B" w:rsidP="00177935">
      <w:pPr>
        <w:ind w:right="4"/>
        <w:jc w:val="both"/>
        <w:rPr>
          <w:rFonts w:ascii="Cambria" w:eastAsiaTheme="minorEastAsia" w:hAnsi="Cambria" w:cs="Cambria"/>
          <w:bCs/>
        </w:rPr>
      </w:pPr>
      <w:r w:rsidRPr="003D6C1B">
        <w:rPr>
          <w:rFonts w:ascii="Cambria" w:eastAsiaTheme="minorEastAsia" w:hAnsi="Cambria" w:cs="Cambria"/>
          <w:b/>
        </w:rPr>
        <w:t>Consulting Social Work Intern</w:t>
      </w:r>
      <w:r w:rsidRPr="003D6C1B">
        <w:rPr>
          <w:rFonts w:ascii="Cambria" w:eastAsiaTheme="minorEastAsia" w:hAnsi="Cambria" w:cs="Cambria" w:hint="eastAsia"/>
          <w:b/>
        </w:rPr>
        <w:t xml:space="preserve"> </w:t>
      </w:r>
      <w:r w:rsidR="00177935" w:rsidRPr="00317AAD">
        <w:rPr>
          <w:rFonts w:ascii="Cambria" w:eastAsiaTheme="minorEastAsia" w:hAnsi="Cambria" w:cs="Cambria"/>
          <w:b/>
        </w:rPr>
        <w:t xml:space="preserve">                                                                                                          </w:t>
      </w:r>
      <w:r w:rsidR="00154C24">
        <w:rPr>
          <w:rFonts w:ascii="Cambria" w:eastAsiaTheme="minorEastAsia" w:hAnsi="Cambria" w:cs="Cambria" w:hint="eastAsia"/>
          <w:b/>
        </w:rPr>
        <w:t xml:space="preserve">                              </w:t>
      </w:r>
      <w:r w:rsidR="00177935" w:rsidRPr="00317AAD">
        <w:rPr>
          <w:rFonts w:ascii="Cambria" w:eastAsiaTheme="minorEastAsia" w:hAnsi="Cambria" w:cs="Cambria"/>
          <w:b/>
        </w:rPr>
        <w:t xml:space="preserve">      </w:t>
      </w:r>
      <w:r w:rsidR="00177935" w:rsidRPr="003D6C1B">
        <w:rPr>
          <w:rFonts w:ascii="Cambria" w:eastAsiaTheme="minorEastAsia" w:hAnsi="Cambria" w:cs="Cambria"/>
          <w:bCs/>
        </w:rPr>
        <w:t>(2017)</w:t>
      </w:r>
    </w:p>
    <w:p w14:paraId="611DC03C" w14:textId="77777777" w:rsidR="00177935" w:rsidRPr="00317AAD" w:rsidRDefault="00177935" w:rsidP="00177935">
      <w:pPr>
        <w:ind w:right="4"/>
        <w:jc w:val="both"/>
        <w:rPr>
          <w:rFonts w:ascii="Cambria" w:eastAsiaTheme="minorEastAsia" w:hAnsi="Cambria" w:cs="Cambria"/>
          <w:bCs/>
        </w:rPr>
      </w:pPr>
      <w:r w:rsidRPr="00317AAD">
        <w:rPr>
          <w:rFonts w:ascii="Cambria" w:eastAsiaTheme="minorEastAsia" w:hAnsi="Cambria" w:cs="Cambria"/>
          <w:bCs/>
        </w:rPr>
        <w:t>A</w:t>
      </w:r>
      <w:r w:rsidRPr="00317AAD">
        <w:rPr>
          <w:rFonts w:ascii="Cambria" w:eastAsia="Gill Sans" w:hAnsi="Cambria" w:cs="Cambria"/>
          <w:bCs/>
          <w:i/>
        </w:rPr>
        <w:t>nn Arbor Center for Independent Living, Ann Arbor, MI</w:t>
      </w:r>
    </w:p>
    <w:p w14:paraId="6749616A" w14:textId="77777777" w:rsidR="007F4461" w:rsidRPr="007F4461" w:rsidRDefault="007F4461" w:rsidP="00154C24">
      <w:pPr>
        <w:ind w:right="4"/>
        <w:jc w:val="both"/>
        <w:rPr>
          <w:rFonts w:ascii="Cambria" w:eastAsiaTheme="minorEastAsia" w:hAnsi="Cambria" w:cs="Cambria"/>
          <w:b/>
          <w:sz w:val="16"/>
          <w:szCs w:val="16"/>
        </w:rPr>
      </w:pPr>
    </w:p>
    <w:p w14:paraId="292B0218" w14:textId="4E4FD273" w:rsidR="00177935" w:rsidRPr="00317AAD" w:rsidRDefault="003D6C1B" w:rsidP="00154C24">
      <w:pPr>
        <w:ind w:right="4"/>
        <w:jc w:val="both"/>
        <w:rPr>
          <w:rFonts w:ascii="Cambria" w:eastAsiaTheme="minorEastAsia" w:hAnsi="Cambria" w:cs="Cambria"/>
          <w:bCs/>
        </w:rPr>
      </w:pPr>
      <w:r>
        <w:rPr>
          <w:rFonts w:ascii="Cambria" w:eastAsiaTheme="minorEastAsia" w:hAnsi="Cambria" w:cs="Cambria" w:hint="eastAsia"/>
          <w:b/>
        </w:rPr>
        <w:t xml:space="preserve">Behavioral Therapist Assistant </w:t>
      </w:r>
      <w:r w:rsidR="00177935" w:rsidRPr="00317AAD">
        <w:rPr>
          <w:rFonts w:ascii="Cambria" w:eastAsiaTheme="minorEastAsia" w:hAnsi="Cambria" w:cs="Cambria"/>
          <w:b/>
        </w:rPr>
        <w:t xml:space="preserve">                                                                                   </w:t>
      </w:r>
      <w:r w:rsidR="00154C24">
        <w:rPr>
          <w:rFonts w:ascii="Cambria" w:eastAsiaTheme="minorEastAsia" w:hAnsi="Cambria" w:cs="Cambria" w:hint="eastAsia"/>
          <w:b/>
        </w:rPr>
        <w:t xml:space="preserve">                  </w:t>
      </w:r>
      <w:r w:rsidR="00177935" w:rsidRPr="00317AAD">
        <w:rPr>
          <w:rFonts w:ascii="Cambria" w:eastAsiaTheme="minorEastAsia" w:hAnsi="Cambria" w:cs="Cambria"/>
          <w:b/>
        </w:rPr>
        <w:t xml:space="preserve">    </w:t>
      </w:r>
      <w:r w:rsidR="00177935" w:rsidRPr="00317AAD">
        <w:rPr>
          <w:rFonts w:ascii="Cambria" w:eastAsiaTheme="minorEastAsia" w:hAnsi="Cambria" w:cs="Cambria"/>
          <w:bCs/>
        </w:rPr>
        <w:t>(</w:t>
      </w:r>
      <w:r w:rsidR="00177935" w:rsidRPr="00317AAD">
        <w:rPr>
          <w:rFonts w:ascii="Cambria" w:eastAsia="Gill Sans" w:hAnsi="Cambria" w:cs="Cambria"/>
          <w:bCs/>
        </w:rPr>
        <w:t>2015 - 2016</w:t>
      </w:r>
      <w:r w:rsidR="00177935" w:rsidRPr="00317AAD">
        <w:rPr>
          <w:rFonts w:ascii="Cambria" w:eastAsiaTheme="minorEastAsia" w:hAnsi="Cambria" w:cs="Cambria"/>
          <w:bCs/>
        </w:rPr>
        <w:t>)</w:t>
      </w:r>
    </w:p>
    <w:p w14:paraId="71FC0EBC" w14:textId="77777777" w:rsidR="00177935" w:rsidRPr="00317AAD" w:rsidRDefault="00177935" w:rsidP="00177935">
      <w:pPr>
        <w:ind w:right="-138"/>
        <w:jc w:val="both"/>
        <w:rPr>
          <w:rFonts w:ascii="Cambria" w:eastAsiaTheme="minorEastAsia" w:hAnsi="Cambria" w:cs="Cambria"/>
          <w:i/>
        </w:rPr>
      </w:pPr>
      <w:r w:rsidRPr="00317AAD">
        <w:rPr>
          <w:rFonts w:ascii="Cambria" w:eastAsia="Gill Sans" w:hAnsi="Cambria" w:cs="Cambria"/>
          <w:i/>
        </w:rPr>
        <w:t>Child Development Center at Peking University Brain Health Care, Beijing, China</w:t>
      </w:r>
    </w:p>
    <w:p w14:paraId="6DCE2F17" w14:textId="77777777" w:rsidR="00177935" w:rsidRPr="00480117" w:rsidRDefault="00177935" w:rsidP="00177935">
      <w:pPr>
        <w:jc w:val="both"/>
        <w:rPr>
          <w:rFonts w:ascii="Cambria" w:eastAsiaTheme="minorEastAsia" w:hAnsi="Cambria" w:cs="Cambria"/>
          <w:iCs/>
          <w:sz w:val="16"/>
          <w:szCs w:val="16"/>
        </w:rPr>
      </w:pPr>
    </w:p>
    <w:p w14:paraId="19F17BAB" w14:textId="777F0BBF" w:rsidR="00177935" w:rsidRPr="00317AAD" w:rsidRDefault="00177935" w:rsidP="00154C24">
      <w:pPr>
        <w:ind w:right="4"/>
        <w:jc w:val="both"/>
        <w:rPr>
          <w:rFonts w:ascii="Cambria" w:eastAsiaTheme="minorEastAsia" w:hAnsi="Cambria" w:cs="Cambria"/>
          <w:bCs/>
        </w:rPr>
      </w:pPr>
      <w:r w:rsidRPr="00317AAD">
        <w:rPr>
          <w:rFonts w:ascii="Cambria" w:eastAsia="Gill Sans" w:hAnsi="Cambria" w:cs="Cambria"/>
          <w:b/>
        </w:rPr>
        <w:t xml:space="preserve">Community-Based </w:t>
      </w:r>
      <w:r w:rsidRPr="00317AAD">
        <w:rPr>
          <w:rFonts w:ascii="Cambria" w:eastAsiaTheme="minorEastAsia" w:hAnsi="Cambria" w:cs="Cambria"/>
          <w:b/>
        </w:rPr>
        <w:t>Autism</w:t>
      </w:r>
      <w:r w:rsidRPr="00317AAD">
        <w:rPr>
          <w:rFonts w:ascii="Cambria" w:eastAsia="Gill Sans" w:hAnsi="Cambria" w:cs="Cambria"/>
          <w:b/>
        </w:rPr>
        <w:t xml:space="preserve"> Program Assistant</w:t>
      </w:r>
      <w:r w:rsidRPr="00317AAD">
        <w:rPr>
          <w:rFonts w:ascii="Cambria" w:eastAsiaTheme="minorEastAsia" w:hAnsi="Cambria" w:cs="Cambria"/>
          <w:b/>
        </w:rPr>
        <w:t xml:space="preserve">                                                      </w:t>
      </w:r>
      <w:r w:rsidR="00154C24">
        <w:rPr>
          <w:rFonts w:ascii="Cambria" w:eastAsiaTheme="minorEastAsia" w:hAnsi="Cambria" w:cs="Cambria" w:hint="eastAsia"/>
          <w:b/>
        </w:rPr>
        <w:t xml:space="preserve">                                 </w:t>
      </w:r>
      <w:r w:rsidRPr="00317AAD">
        <w:rPr>
          <w:rFonts w:ascii="Cambria" w:eastAsiaTheme="minorEastAsia" w:hAnsi="Cambria" w:cs="Cambria"/>
          <w:b/>
        </w:rPr>
        <w:t xml:space="preserve">    </w:t>
      </w:r>
      <w:r w:rsidRPr="00317AAD">
        <w:rPr>
          <w:rFonts w:ascii="Cambria" w:eastAsiaTheme="minorEastAsia" w:hAnsi="Cambria" w:cs="Cambria"/>
          <w:bCs/>
        </w:rPr>
        <w:t>(</w:t>
      </w:r>
      <w:r w:rsidRPr="00317AAD">
        <w:rPr>
          <w:rFonts w:ascii="Cambria" w:eastAsia="Gill Sans" w:hAnsi="Cambria" w:cs="Cambria"/>
          <w:bCs/>
        </w:rPr>
        <w:t>2015</w:t>
      </w:r>
      <w:r w:rsidRPr="00317AAD">
        <w:rPr>
          <w:rFonts w:ascii="Cambria" w:eastAsiaTheme="minorEastAsia" w:hAnsi="Cambria" w:cs="Cambria"/>
          <w:bCs/>
        </w:rPr>
        <w:t>)</w:t>
      </w:r>
    </w:p>
    <w:p w14:paraId="602221C4" w14:textId="77777777" w:rsidR="00177935" w:rsidRPr="00317AAD" w:rsidRDefault="00177935" w:rsidP="00177935">
      <w:pPr>
        <w:ind w:right="-138"/>
        <w:jc w:val="both"/>
        <w:rPr>
          <w:rFonts w:ascii="Cambria" w:eastAsiaTheme="minorEastAsia" w:hAnsi="Cambria" w:cs="Cambria"/>
          <w:i/>
        </w:rPr>
      </w:pPr>
      <w:r w:rsidRPr="00317AAD">
        <w:rPr>
          <w:rFonts w:ascii="Cambria" w:eastAsia="Gill Sans" w:hAnsi="Cambria" w:cs="Cambria"/>
          <w:i/>
        </w:rPr>
        <w:t>Gold Snail Community Family Service Center, Beijing, China</w:t>
      </w:r>
    </w:p>
    <w:p w14:paraId="18764375" w14:textId="77777777" w:rsidR="00177935" w:rsidRPr="00480117" w:rsidRDefault="00177935" w:rsidP="00177935">
      <w:pPr>
        <w:jc w:val="both"/>
        <w:rPr>
          <w:rFonts w:ascii="Cambria" w:eastAsiaTheme="minorEastAsia" w:hAnsi="Cambria" w:cs="Cambria"/>
          <w:iCs/>
          <w:sz w:val="16"/>
          <w:szCs w:val="16"/>
        </w:rPr>
      </w:pPr>
    </w:p>
    <w:p w14:paraId="0C069E86" w14:textId="2ABBEF5C" w:rsidR="00177935" w:rsidRPr="00317AAD" w:rsidRDefault="00154C24" w:rsidP="00177935">
      <w:pPr>
        <w:tabs>
          <w:tab w:val="left" w:pos="8789"/>
        </w:tabs>
        <w:ind w:right="4"/>
        <w:jc w:val="both"/>
        <w:rPr>
          <w:rFonts w:ascii="Cambria" w:eastAsiaTheme="minorEastAsia" w:hAnsi="Cambria" w:cs="Cambria"/>
          <w:bCs/>
        </w:rPr>
      </w:pPr>
      <w:r>
        <w:rPr>
          <w:rFonts w:ascii="Cambria" w:eastAsiaTheme="minorEastAsia" w:hAnsi="Cambria" w:cs="Cambria" w:hint="eastAsia"/>
          <w:b/>
        </w:rPr>
        <w:t xml:space="preserve">Community </w:t>
      </w:r>
      <w:r w:rsidR="00177935" w:rsidRPr="00317AAD">
        <w:rPr>
          <w:rFonts w:ascii="Cambria" w:eastAsia="Gill Sans" w:hAnsi="Cambria" w:cs="Cambria"/>
          <w:b/>
        </w:rPr>
        <w:t>Social Work</w:t>
      </w:r>
      <w:r w:rsidR="003D6C1B">
        <w:rPr>
          <w:rFonts w:ascii="Cambria" w:eastAsiaTheme="minorEastAsia" w:hAnsi="Cambria" w:cs="Cambria" w:hint="eastAsia"/>
          <w:b/>
        </w:rPr>
        <w:t xml:space="preserve">er          </w:t>
      </w:r>
      <w:r w:rsidR="00177935" w:rsidRPr="00317AAD">
        <w:rPr>
          <w:rFonts w:ascii="Cambria" w:eastAsiaTheme="minorEastAsia" w:hAnsi="Cambria" w:cs="Cambria"/>
          <w:b/>
        </w:rPr>
        <w:t xml:space="preserve">                                                                                                        </w:t>
      </w:r>
      <w:r w:rsidR="00177935" w:rsidRPr="00317AAD">
        <w:rPr>
          <w:rFonts w:ascii="Cambria" w:eastAsiaTheme="minorEastAsia" w:hAnsi="Cambria" w:cs="Cambria"/>
          <w:bCs/>
        </w:rPr>
        <w:t>(</w:t>
      </w:r>
      <w:r w:rsidR="00177935" w:rsidRPr="00317AAD">
        <w:rPr>
          <w:rFonts w:ascii="Cambria" w:eastAsia="Gill Sans" w:hAnsi="Cambria" w:cs="Cambria"/>
          <w:bCs/>
        </w:rPr>
        <w:t>2014 - 2015</w:t>
      </w:r>
      <w:r w:rsidR="00177935" w:rsidRPr="00317AAD">
        <w:rPr>
          <w:rFonts w:ascii="Cambria" w:eastAsiaTheme="minorEastAsia" w:hAnsi="Cambria" w:cs="Cambria"/>
          <w:bCs/>
        </w:rPr>
        <w:t>)</w:t>
      </w:r>
    </w:p>
    <w:p w14:paraId="74FC24F0" w14:textId="77777777" w:rsidR="00177935" w:rsidRPr="00317AAD" w:rsidRDefault="00177935" w:rsidP="00177935">
      <w:pPr>
        <w:tabs>
          <w:tab w:val="left" w:pos="8789"/>
        </w:tabs>
        <w:ind w:right="4"/>
        <w:jc w:val="both"/>
        <w:rPr>
          <w:rFonts w:ascii="Cambria" w:eastAsiaTheme="minorEastAsia" w:hAnsi="Cambria" w:cs="Cambria"/>
          <w:i/>
        </w:rPr>
      </w:pPr>
      <w:r w:rsidRPr="00317AAD">
        <w:rPr>
          <w:rFonts w:ascii="Cambria" w:eastAsia="Gill Sans" w:hAnsi="Cambria" w:cs="Cambria"/>
          <w:i/>
        </w:rPr>
        <w:t>Mulin Social Work Office, Beijing, China</w:t>
      </w:r>
    </w:p>
    <w:p w14:paraId="0821F61D" w14:textId="77777777" w:rsidR="00177935" w:rsidRPr="00480117" w:rsidRDefault="00177935" w:rsidP="00177935">
      <w:pPr>
        <w:jc w:val="both"/>
        <w:rPr>
          <w:rFonts w:ascii="Cambria" w:eastAsiaTheme="minorEastAsia" w:hAnsi="Cambria" w:cs="Cambria"/>
          <w:iCs/>
          <w:sz w:val="16"/>
          <w:szCs w:val="16"/>
        </w:rPr>
      </w:pPr>
    </w:p>
    <w:p w14:paraId="19EB71CE" w14:textId="0F996E78" w:rsidR="00177935" w:rsidRPr="00317AAD" w:rsidRDefault="003D6C1B" w:rsidP="00177935">
      <w:pPr>
        <w:ind w:right="4"/>
        <w:jc w:val="both"/>
        <w:rPr>
          <w:rFonts w:ascii="Cambria" w:eastAsiaTheme="minorEastAsia" w:hAnsi="Cambria" w:cs="Cambria"/>
          <w:bCs/>
        </w:rPr>
      </w:pPr>
      <w:r>
        <w:rPr>
          <w:rFonts w:ascii="Cambria" w:eastAsiaTheme="minorEastAsia" w:hAnsi="Cambria" w:cs="Cambria" w:hint="eastAsia"/>
          <w:b/>
        </w:rPr>
        <w:t xml:space="preserve">Community </w:t>
      </w:r>
      <w:r w:rsidR="00177935" w:rsidRPr="00317AAD">
        <w:rPr>
          <w:rFonts w:ascii="Cambria" w:eastAsia="Gill Sans" w:hAnsi="Cambria" w:cs="Cambria"/>
          <w:b/>
        </w:rPr>
        <w:t>Social Wor</w:t>
      </w:r>
      <w:r>
        <w:rPr>
          <w:rFonts w:ascii="Cambria" w:eastAsiaTheme="minorEastAsia" w:hAnsi="Cambria" w:cs="Cambria" w:hint="eastAsia"/>
          <w:b/>
        </w:rPr>
        <w:t xml:space="preserve">ker            </w:t>
      </w:r>
      <w:r w:rsidR="00177935" w:rsidRPr="00317AAD">
        <w:rPr>
          <w:rFonts w:ascii="Cambria" w:eastAsiaTheme="minorEastAsia" w:hAnsi="Cambria" w:cs="Cambria"/>
          <w:b/>
        </w:rPr>
        <w:t xml:space="preserve">                                                                                  </w:t>
      </w:r>
      <w:r>
        <w:rPr>
          <w:rFonts w:ascii="Cambria" w:eastAsiaTheme="minorEastAsia" w:hAnsi="Cambria" w:cs="Cambria" w:hint="eastAsia"/>
          <w:b/>
        </w:rPr>
        <w:t xml:space="preserve">   </w:t>
      </w:r>
      <w:r w:rsidR="00177935" w:rsidRPr="00317AAD">
        <w:rPr>
          <w:rFonts w:ascii="Cambria" w:eastAsiaTheme="minorEastAsia" w:hAnsi="Cambria" w:cs="Cambria"/>
          <w:b/>
        </w:rPr>
        <w:t xml:space="preserve">                  </w:t>
      </w:r>
      <w:r w:rsidR="00177935" w:rsidRPr="00317AAD">
        <w:rPr>
          <w:rFonts w:ascii="Cambria" w:eastAsiaTheme="minorEastAsia" w:hAnsi="Cambria" w:cs="Cambria"/>
          <w:bCs/>
        </w:rPr>
        <w:t>(</w:t>
      </w:r>
      <w:r w:rsidR="00177935" w:rsidRPr="00317AAD">
        <w:rPr>
          <w:rFonts w:ascii="Cambria" w:eastAsia="Gill Sans" w:hAnsi="Cambria" w:cs="Cambria"/>
          <w:bCs/>
        </w:rPr>
        <w:t>2014 - 2015</w:t>
      </w:r>
      <w:r w:rsidR="00177935" w:rsidRPr="00317AAD">
        <w:rPr>
          <w:rFonts w:ascii="Cambria" w:eastAsiaTheme="minorEastAsia" w:hAnsi="Cambria" w:cs="Cambria"/>
          <w:bCs/>
        </w:rPr>
        <w:t>)</w:t>
      </w:r>
    </w:p>
    <w:p w14:paraId="7879B94F" w14:textId="77777777" w:rsidR="00177935" w:rsidRPr="00317AAD" w:rsidRDefault="00177935" w:rsidP="00177935">
      <w:pPr>
        <w:ind w:right="4"/>
        <w:jc w:val="both"/>
        <w:rPr>
          <w:rFonts w:ascii="Cambria" w:eastAsiaTheme="minorEastAsia" w:hAnsi="Cambria" w:cs="Cambria"/>
        </w:rPr>
      </w:pPr>
      <w:r w:rsidRPr="00317AAD">
        <w:rPr>
          <w:rFonts w:ascii="Cambria" w:eastAsia="Gill Sans" w:hAnsi="Cambria" w:cs="Cambria"/>
          <w:i/>
        </w:rPr>
        <w:t>Dongfeng Community Health Center, Beijing, China</w:t>
      </w:r>
    </w:p>
    <w:p w14:paraId="4553F1FA" w14:textId="77777777" w:rsidR="00177935" w:rsidRPr="005F345E" w:rsidRDefault="00177935">
      <w:pPr>
        <w:jc w:val="both"/>
        <w:rPr>
          <w:rFonts w:ascii="Cambria" w:eastAsiaTheme="minorEastAsia" w:hAnsi="Cambria" w:cs="Cambria"/>
          <w:sz w:val="28"/>
          <w:szCs w:val="28"/>
        </w:rPr>
      </w:pPr>
    </w:p>
    <w:p w14:paraId="0B92D9E1" w14:textId="77777777" w:rsidR="00F907A4" w:rsidRPr="005F345E" w:rsidRDefault="00F907A4">
      <w:pPr>
        <w:jc w:val="both"/>
        <w:rPr>
          <w:rFonts w:ascii="Cambria" w:eastAsiaTheme="minorEastAsia" w:hAnsi="Cambria" w:cs="Cambria"/>
          <w:sz w:val="28"/>
          <w:szCs w:val="28"/>
        </w:rPr>
      </w:pPr>
    </w:p>
    <w:p w14:paraId="1AEAD440" w14:textId="01D8E6A8" w:rsidR="00F10FA0" w:rsidRPr="00317AAD" w:rsidRDefault="0049003D">
      <w:pPr>
        <w:pStyle w:val="Heading5"/>
        <w:keepNext w:val="0"/>
        <w:keepLines w:val="0"/>
        <w:spacing w:before="0" w:after="0"/>
        <w:rPr>
          <w:rFonts w:ascii="Cambria" w:eastAsiaTheme="minorEastAsia" w:hAnsi="Cambria" w:cs="Cambria"/>
          <w:b/>
          <w:color w:val="000000"/>
          <w:sz w:val="36"/>
          <w:szCs w:val="36"/>
        </w:rPr>
      </w:pPr>
      <w:bookmarkStart w:id="5" w:name="_rd0ubm3fzwuk" w:colFirst="0" w:colLast="0"/>
      <w:bookmarkEnd w:id="5"/>
      <w:r w:rsidRPr="00317AAD">
        <w:rPr>
          <w:rFonts w:ascii="Cambria" w:eastAsia="Gill Sans" w:hAnsi="Cambria" w:cs="Cambria"/>
          <w:b/>
          <w:color w:val="000000"/>
          <w:sz w:val="36"/>
          <w:szCs w:val="36"/>
        </w:rPr>
        <w:t xml:space="preserve">TEACHING </w:t>
      </w:r>
      <w:r w:rsidR="001202AF" w:rsidRPr="00317AAD">
        <w:rPr>
          <w:rFonts w:ascii="Cambria" w:eastAsiaTheme="minorEastAsia" w:hAnsi="Cambria" w:cs="Cambria"/>
          <w:b/>
          <w:color w:val="000000"/>
          <w:sz w:val="36"/>
          <w:szCs w:val="36"/>
        </w:rPr>
        <w:t>EXPERIENCE</w:t>
      </w:r>
    </w:p>
    <w:p w14:paraId="2D3CF584" w14:textId="7DED8D46" w:rsidR="00395C50" w:rsidRPr="00C16C92" w:rsidRDefault="0049003D">
      <w:pPr>
        <w:jc w:val="both"/>
        <w:rPr>
          <w:rFonts w:ascii="Cambria" w:eastAsiaTheme="minorEastAsia" w:hAnsi="Cambria" w:cs="Cambria"/>
          <w:i/>
          <w:sz w:val="24"/>
          <w:szCs w:val="24"/>
        </w:rPr>
      </w:pPr>
      <w:r w:rsidRPr="00C16C92">
        <w:rPr>
          <w:rFonts w:ascii="Cambria" w:hAnsi="Cambria"/>
          <w:noProof/>
          <w:sz w:val="32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A05CC2" wp14:editId="2A176514">
                <wp:simplePos x="0" y="0"/>
                <wp:positionH relativeFrom="column">
                  <wp:posOffset>-8255</wp:posOffset>
                </wp:positionH>
                <wp:positionV relativeFrom="paragraph">
                  <wp:posOffset>25400</wp:posOffset>
                </wp:positionV>
                <wp:extent cx="5052060" cy="2540"/>
                <wp:effectExtent l="0" t="0" r="34290" b="3556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52060" cy="254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5F38C2" id="直接连接符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2pt" to="397.1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" strokecolor="black [3213]" strokeweight="1.25pt"/>
            </w:pict>
          </mc:Fallback>
        </mc:AlternateContent>
      </w:r>
      <w:r w:rsidRPr="00C16C92">
        <w:rPr>
          <w:rFonts w:ascii="Cambria" w:eastAsia="Gill Sans" w:hAnsi="Cambria" w:cs="Cambria"/>
          <w:i/>
          <w:sz w:val="24"/>
          <w:szCs w:val="24"/>
        </w:rPr>
        <w:t xml:space="preserve"> </w:t>
      </w:r>
    </w:p>
    <w:p w14:paraId="2135127F" w14:textId="49F10AAF" w:rsidR="00CF2F15" w:rsidRPr="00317AAD" w:rsidRDefault="00CF2F15" w:rsidP="00CF2F15">
      <w:pPr>
        <w:jc w:val="both"/>
        <w:rPr>
          <w:rFonts w:ascii="Cambria" w:eastAsiaTheme="minorEastAsia" w:hAnsi="Cambria"/>
        </w:rPr>
      </w:pPr>
      <w:r w:rsidRPr="00317AAD">
        <w:rPr>
          <w:rFonts w:ascii="Cambria" w:eastAsiaTheme="minorEastAsia" w:hAnsi="Cambria"/>
          <w:b/>
          <w:bCs/>
        </w:rPr>
        <w:t xml:space="preserve">Generalized Linear Modeling                                                                                                                       </w:t>
      </w:r>
      <w:r w:rsidRPr="00317AAD">
        <w:rPr>
          <w:rFonts w:ascii="Cambria" w:eastAsiaTheme="minorEastAsia" w:hAnsi="Cambria"/>
        </w:rPr>
        <w:t>(2025)</w:t>
      </w:r>
    </w:p>
    <w:p w14:paraId="0C136576" w14:textId="77777777" w:rsidR="00CF2F15" w:rsidRPr="00317AAD" w:rsidRDefault="00CF2F15" w:rsidP="00CF2F15">
      <w:pPr>
        <w:jc w:val="both"/>
        <w:rPr>
          <w:rFonts w:ascii="Cambria" w:eastAsiaTheme="minorEastAsia" w:hAnsi="Cambria"/>
        </w:rPr>
      </w:pPr>
      <w:r w:rsidRPr="00317AAD">
        <w:rPr>
          <w:rFonts w:ascii="Cambria" w:eastAsiaTheme="minorEastAsia" w:hAnsi="Cambria"/>
        </w:rPr>
        <w:t>Teaching Assistant, Supervised by Dr. Shenyang Guo</w:t>
      </w:r>
    </w:p>
    <w:p w14:paraId="40BA530A" w14:textId="2A027A40" w:rsidR="00CF2F15" w:rsidRPr="00317AAD" w:rsidRDefault="00CF2F15" w:rsidP="00CF2F15">
      <w:pPr>
        <w:jc w:val="both"/>
        <w:rPr>
          <w:rFonts w:ascii="Cambria" w:eastAsiaTheme="minorEastAsia" w:hAnsi="Cambria"/>
          <w:b/>
          <w:bCs/>
          <w:i/>
          <w:iCs/>
        </w:rPr>
      </w:pPr>
      <w:r w:rsidRPr="00317AAD">
        <w:rPr>
          <w:rFonts w:ascii="Cambria" w:eastAsiaTheme="minorEastAsia" w:hAnsi="Cambria"/>
          <w:i/>
          <w:iCs/>
        </w:rPr>
        <w:t>Washington University in St. Louis, MO, USA</w:t>
      </w:r>
    </w:p>
    <w:p w14:paraId="53C8C3DC" w14:textId="77777777" w:rsidR="00CF2F15" w:rsidRPr="00C16C92" w:rsidRDefault="00CF2F15">
      <w:pPr>
        <w:jc w:val="both"/>
        <w:rPr>
          <w:rFonts w:ascii="Cambria" w:eastAsiaTheme="minorEastAsia" w:hAnsi="Cambria"/>
          <w:b/>
          <w:bCs/>
          <w:sz w:val="16"/>
          <w:szCs w:val="16"/>
        </w:rPr>
      </w:pPr>
    </w:p>
    <w:p w14:paraId="5F2812BE" w14:textId="2870BADB" w:rsidR="00CF2F15" w:rsidRPr="00317AAD" w:rsidRDefault="00AE0CFC" w:rsidP="00CF2F15">
      <w:pPr>
        <w:jc w:val="both"/>
        <w:rPr>
          <w:rFonts w:ascii="Cambria" w:eastAsiaTheme="minorEastAsia" w:hAnsi="Cambria"/>
        </w:rPr>
      </w:pPr>
      <w:r w:rsidRPr="00317AAD">
        <w:rPr>
          <w:rFonts w:ascii="Cambria" w:eastAsiaTheme="minorEastAsia" w:hAnsi="Cambria"/>
          <w:b/>
          <w:bCs/>
        </w:rPr>
        <w:lastRenderedPageBreak/>
        <w:t xml:space="preserve">Propensity Score Analysis                  </w:t>
      </w:r>
      <w:r w:rsidR="00CF2F15" w:rsidRPr="00317AAD">
        <w:rPr>
          <w:rFonts w:ascii="Cambria" w:eastAsiaTheme="minorEastAsia" w:hAnsi="Cambria"/>
          <w:b/>
          <w:bCs/>
        </w:rPr>
        <w:t xml:space="preserve">                                                                                                            </w:t>
      </w:r>
      <w:r w:rsidR="00CF2F15" w:rsidRPr="00317AAD">
        <w:rPr>
          <w:rFonts w:ascii="Cambria" w:eastAsiaTheme="minorEastAsia" w:hAnsi="Cambria"/>
        </w:rPr>
        <w:t>(2025)</w:t>
      </w:r>
    </w:p>
    <w:p w14:paraId="1F63E9AD" w14:textId="77777777" w:rsidR="00CF2F15" w:rsidRPr="00317AAD" w:rsidRDefault="00CF2F15" w:rsidP="00CF2F15">
      <w:pPr>
        <w:jc w:val="both"/>
        <w:rPr>
          <w:rFonts w:ascii="Cambria" w:eastAsiaTheme="minorEastAsia" w:hAnsi="Cambria"/>
        </w:rPr>
      </w:pPr>
      <w:r w:rsidRPr="00317AAD">
        <w:rPr>
          <w:rFonts w:ascii="Cambria" w:eastAsiaTheme="minorEastAsia" w:hAnsi="Cambria"/>
        </w:rPr>
        <w:t>Teaching Assistant, Supervised by Dr. Shenyang Guo</w:t>
      </w:r>
    </w:p>
    <w:p w14:paraId="1D668749" w14:textId="2B65BAE6" w:rsidR="00CF2F15" w:rsidRPr="00317AAD" w:rsidRDefault="003F6CFD" w:rsidP="00CF2F15">
      <w:pPr>
        <w:jc w:val="both"/>
        <w:rPr>
          <w:rFonts w:ascii="Cambria" w:eastAsiaTheme="minorEastAsia" w:hAnsi="Cambria"/>
          <w:i/>
          <w:iCs/>
        </w:rPr>
      </w:pPr>
      <w:r w:rsidRPr="00317AAD">
        <w:rPr>
          <w:rFonts w:ascii="Cambria" w:eastAsiaTheme="minorEastAsia" w:hAnsi="Cambria"/>
          <w:i/>
          <w:iCs/>
        </w:rPr>
        <w:t>New York University Shanghai 2025 Summer School, Shanghai, China</w:t>
      </w:r>
    </w:p>
    <w:p w14:paraId="29E120E3" w14:textId="77777777" w:rsidR="00616569" w:rsidRPr="0012344A" w:rsidRDefault="00616569">
      <w:pPr>
        <w:jc w:val="both"/>
        <w:rPr>
          <w:rFonts w:ascii="Cambria" w:eastAsiaTheme="minorEastAsia" w:hAnsi="Cambria"/>
          <w:b/>
          <w:bCs/>
          <w:sz w:val="16"/>
          <w:szCs w:val="16"/>
        </w:rPr>
      </w:pPr>
    </w:p>
    <w:p w14:paraId="5F5C974A" w14:textId="08AB2CC4" w:rsidR="0040693F" w:rsidRPr="00317AAD" w:rsidRDefault="0040693F">
      <w:pPr>
        <w:jc w:val="both"/>
        <w:rPr>
          <w:rFonts w:ascii="Cambria" w:eastAsiaTheme="minorEastAsia" w:hAnsi="Cambria"/>
        </w:rPr>
      </w:pPr>
      <w:r w:rsidRPr="00317AAD">
        <w:rPr>
          <w:rFonts w:ascii="Cambria" w:eastAsiaTheme="minorEastAsia" w:hAnsi="Cambria"/>
          <w:b/>
          <w:bCs/>
        </w:rPr>
        <w:t xml:space="preserve">Applied Linear Regression Analysis                                                                                                            </w:t>
      </w:r>
      <w:r w:rsidRPr="00317AAD">
        <w:rPr>
          <w:rFonts w:ascii="Cambria" w:eastAsiaTheme="minorEastAsia" w:hAnsi="Cambria"/>
        </w:rPr>
        <w:t>(2025)</w:t>
      </w:r>
    </w:p>
    <w:p w14:paraId="4DD67ED1" w14:textId="41D0E109" w:rsidR="0040693F" w:rsidRPr="00317AAD" w:rsidRDefault="0040693F">
      <w:pPr>
        <w:jc w:val="both"/>
        <w:rPr>
          <w:rFonts w:ascii="Cambria" w:eastAsiaTheme="minorEastAsia" w:hAnsi="Cambria"/>
        </w:rPr>
      </w:pPr>
      <w:r w:rsidRPr="00317AAD">
        <w:rPr>
          <w:rFonts w:ascii="Cambria" w:eastAsiaTheme="minorEastAsia" w:hAnsi="Cambria"/>
        </w:rPr>
        <w:t>Teaching Assistant, Supervised by Dr. Shenyang Guo</w:t>
      </w:r>
    </w:p>
    <w:p w14:paraId="5AFEFE37" w14:textId="77777777" w:rsidR="00CF2F15" w:rsidRPr="00317AAD" w:rsidRDefault="00CF2F15" w:rsidP="00CF2F15">
      <w:pPr>
        <w:jc w:val="both"/>
        <w:rPr>
          <w:rFonts w:ascii="Cambria" w:eastAsiaTheme="minorEastAsia" w:hAnsi="Cambria"/>
          <w:b/>
          <w:bCs/>
          <w:i/>
          <w:iCs/>
        </w:rPr>
      </w:pPr>
      <w:r w:rsidRPr="00317AAD">
        <w:rPr>
          <w:rFonts w:ascii="Cambria" w:eastAsiaTheme="minorEastAsia" w:hAnsi="Cambria"/>
          <w:i/>
          <w:iCs/>
        </w:rPr>
        <w:t>Washington University in St. Louis, MO, USA</w:t>
      </w:r>
    </w:p>
    <w:p w14:paraId="6864320F" w14:textId="77777777" w:rsidR="0012344A" w:rsidRPr="0012344A" w:rsidRDefault="0012344A" w:rsidP="0040693F">
      <w:pPr>
        <w:jc w:val="both"/>
        <w:rPr>
          <w:rFonts w:ascii="Cambria" w:eastAsiaTheme="minorEastAsia" w:hAnsi="Cambria"/>
          <w:b/>
          <w:bCs/>
          <w:sz w:val="16"/>
          <w:szCs w:val="16"/>
        </w:rPr>
      </w:pPr>
    </w:p>
    <w:p w14:paraId="3B34266C" w14:textId="419E13A3" w:rsidR="0040693F" w:rsidRPr="00317AAD" w:rsidRDefault="0040693F" w:rsidP="0040693F">
      <w:pPr>
        <w:jc w:val="both"/>
        <w:rPr>
          <w:rFonts w:ascii="Cambria" w:hAnsi="Cambria"/>
          <w:b/>
          <w:bCs/>
        </w:rPr>
      </w:pPr>
      <w:r w:rsidRPr="00317AAD">
        <w:rPr>
          <w:rFonts w:ascii="Cambria" w:hAnsi="Cambria"/>
          <w:b/>
          <w:bCs/>
        </w:rPr>
        <w:t xml:space="preserve">Applied Machine Learning Using Health Data                                                                                        </w:t>
      </w:r>
      <w:r w:rsidRPr="00317AAD">
        <w:rPr>
          <w:rFonts w:ascii="Cambria" w:hAnsi="Cambria"/>
        </w:rPr>
        <w:t>(2022)</w:t>
      </w:r>
    </w:p>
    <w:p w14:paraId="5AB2DBDE" w14:textId="77777777" w:rsidR="0040693F" w:rsidRPr="00317AAD" w:rsidRDefault="0040693F" w:rsidP="0040693F">
      <w:pPr>
        <w:jc w:val="both"/>
        <w:rPr>
          <w:rFonts w:ascii="Cambria" w:eastAsiaTheme="minorEastAsia" w:hAnsi="Cambria"/>
        </w:rPr>
      </w:pPr>
      <w:r w:rsidRPr="00317AAD">
        <w:rPr>
          <w:rFonts w:ascii="Cambria" w:eastAsiaTheme="minorEastAsia" w:hAnsi="Cambria"/>
        </w:rPr>
        <w:t>Teaching Assistant</w:t>
      </w:r>
      <w:r w:rsidRPr="00317AAD">
        <w:rPr>
          <w:rFonts w:ascii="Cambria" w:hAnsi="Cambria"/>
        </w:rPr>
        <w:t>, Supervised by Dr. Ruopeng An</w:t>
      </w:r>
    </w:p>
    <w:p w14:paraId="76182964" w14:textId="77777777" w:rsidR="00CF2F15" w:rsidRPr="00317AAD" w:rsidRDefault="00CF2F15" w:rsidP="00CF2F15">
      <w:pPr>
        <w:jc w:val="both"/>
        <w:rPr>
          <w:rFonts w:ascii="Cambria" w:eastAsiaTheme="minorEastAsia" w:hAnsi="Cambria"/>
          <w:b/>
          <w:bCs/>
          <w:i/>
          <w:iCs/>
        </w:rPr>
      </w:pPr>
      <w:r w:rsidRPr="00317AAD">
        <w:rPr>
          <w:rFonts w:ascii="Cambria" w:eastAsiaTheme="minorEastAsia" w:hAnsi="Cambria"/>
          <w:i/>
          <w:iCs/>
        </w:rPr>
        <w:t>Washington University in St. Louis, MO, USA</w:t>
      </w:r>
    </w:p>
    <w:p w14:paraId="70DBCC29" w14:textId="77777777" w:rsidR="0040693F" w:rsidRPr="00C16C92" w:rsidRDefault="0040693F">
      <w:pPr>
        <w:jc w:val="both"/>
        <w:rPr>
          <w:rFonts w:ascii="Cambria" w:eastAsiaTheme="minorEastAsia" w:hAnsi="Cambria"/>
          <w:b/>
          <w:bCs/>
          <w:sz w:val="16"/>
          <w:szCs w:val="16"/>
        </w:rPr>
      </w:pPr>
    </w:p>
    <w:p w14:paraId="32E8D0C7" w14:textId="116F2B46" w:rsidR="00395C50" w:rsidRPr="00317AAD" w:rsidRDefault="00395C50">
      <w:pPr>
        <w:jc w:val="both"/>
        <w:rPr>
          <w:rFonts w:ascii="Cambria" w:hAnsi="Cambria"/>
        </w:rPr>
      </w:pPr>
      <w:r w:rsidRPr="00317AAD">
        <w:rPr>
          <w:rFonts w:ascii="Cambria" w:hAnsi="Cambria"/>
          <w:b/>
          <w:bCs/>
        </w:rPr>
        <w:t>Hands-on Meta-Analysis: From Beginning to Advanced</w:t>
      </w:r>
      <w:r w:rsidRPr="00317AAD">
        <w:rPr>
          <w:rFonts w:ascii="Cambria" w:hAnsi="Cambria"/>
        </w:rPr>
        <w:t xml:space="preserve">                                                                       (2021)</w:t>
      </w:r>
    </w:p>
    <w:p w14:paraId="394BBF53" w14:textId="0568C9DB" w:rsidR="00395C50" w:rsidRPr="00317AAD" w:rsidRDefault="0040693F">
      <w:pPr>
        <w:jc w:val="both"/>
        <w:rPr>
          <w:rFonts w:ascii="Cambria" w:eastAsiaTheme="minorEastAsia" w:hAnsi="Cambria"/>
        </w:rPr>
      </w:pPr>
      <w:r w:rsidRPr="00317AAD">
        <w:rPr>
          <w:rFonts w:ascii="Cambria" w:eastAsiaTheme="minorEastAsia" w:hAnsi="Cambria"/>
        </w:rPr>
        <w:t>Teaching Assistant</w:t>
      </w:r>
      <w:r w:rsidR="00395C50" w:rsidRPr="00317AAD">
        <w:rPr>
          <w:rFonts w:ascii="Cambria" w:hAnsi="Cambria"/>
        </w:rPr>
        <w:t>, Supervised by Dr. Ruopeng An</w:t>
      </w:r>
    </w:p>
    <w:p w14:paraId="47321EBD" w14:textId="77777777" w:rsidR="00CF2F15" w:rsidRPr="00317AAD" w:rsidRDefault="00CF2F15" w:rsidP="00CF2F15">
      <w:pPr>
        <w:jc w:val="both"/>
        <w:rPr>
          <w:rFonts w:ascii="Cambria" w:eastAsiaTheme="minorEastAsia" w:hAnsi="Cambria"/>
          <w:b/>
          <w:bCs/>
          <w:i/>
          <w:iCs/>
        </w:rPr>
      </w:pPr>
      <w:r w:rsidRPr="00317AAD">
        <w:rPr>
          <w:rFonts w:ascii="Cambria" w:eastAsiaTheme="minorEastAsia" w:hAnsi="Cambria"/>
          <w:i/>
          <w:iCs/>
        </w:rPr>
        <w:t>Washington University in St. Louis, MO, USA</w:t>
      </w:r>
    </w:p>
    <w:p w14:paraId="09336377" w14:textId="77777777" w:rsidR="00480117" w:rsidRPr="00480117" w:rsidRDefault="00480117">
      <w:pPr>
        <w:jc w:val="both"/>
        <w:rPr>
          <w:rFonts w:ascii="Cambria" w:eastAsiaTheme="minorEastAsia" w:hAnsi="Cambria"/>
          <w:b/>
          <w:bCs/>
          <w:sz w:val="16"/>
          <w:szCs w:val="16"/>
        </w:rPr>
      </w:pPr>
    </w:p>
    <w:p w14:paraId="7362ABE6" w14:textId="232623AD" w:rsidR="00395C50" w:rsidRPr="00317AAD" w:rsidRDefault="00395C50">
      <w:pPr>
        <w:jc w:val="both"/>
        <w:rPr>
          <w:rFonts w:ascii="Cambria" w:hAnsi="Cambria"/>
          <w:b/>
          <w:bCs/>
        </w:rPr>
      </w:pPr>
      <w:r w:rsidRPr="00317AAD">
        <w:rPr>
          <w:rFonts w:ascii="Cambria" w:hAnsi="Cambria"/>
          <w:b/>
          <w:bCs/>
        </w:rPr>
        <w:t xml:space="preserve">Social Work Practice in Early Childhood                                                                                                   </w:t>
      </w:r>
      <w:r w:rsidRPr="00317AAD">
        <w:rPr>
          <w:rFonts w:ascii="Cambria" w:hAnsi="Cambria"/>
        </w:rPr>
        <w:t>(2021)</w:t>
      </w:r>
    </w:p>
    <w:p w14:paraId="070982B3" w14:textId="0A2A83B6" w:rsidR="00F10FA0" w:rsidRPr="00317AAD" w:rsidRDefault="0040693F">
      <w:pPr>
        <w:jc w:val="both"/>
        <w:rPr>
          <w:rFonts w:ascii="Cambria" w:eastAsiaTheme="minorEastAsia" w:hAnsi="Cambria" w:cs="Cambria"/>
          <w:b/>
          <w:sz w:val="24"/>
          <w:szCs w:val="24"/>
        </w:rPr>
      </w:pPr>
      <w:r w:rsidRPr="00317AAD">
        <w:rPr>
          <w:rFonts w:ascii="Cambria" w:eastAsiaTheme="minorEastAsia" w:hAnsi="Cambria"/>
        </w:rPr>
        <w:t>Teaching Assistant</w:t>
      </w:r>
      <w:r w:rsidR="00395C50" w:rsidRPr="00317AAD">
        <w:rPr>
          <w:rFonts w:ascii="Cambria" w:hAnsi="Cambria"/>
        </w:rPr>
        <w:t xml:space="preserve">, Supervised by Dr. </w:t>
      </w:r>
      <w:r w:rsidR="00395C50" w:rsidRPr="00317AAD">
        <w:rPr>
          <w:rFonts w:ascii="Cambria" w:eastAsia="Times New Roman" w:hAnsi="Cambria"/>
        </w:rPr>
        <w:t>Patricia (Trish) Kohl</w:t>
      </w:r>
      <w:r w:rsidR="0049003D" w:rsidRPr="00317AAD">
        <w:rPr>
          <w:rFonts w:ascii="Cambria" w:eastAsia="Gill Sans" w:hAnsi="Cambria" w:cs="Cambria"/>
          <w:b/>
          <w:sz w:val="24"/>
          <w:szCs w:val="24"/>
        </w:rPr>
        <w:t xml:space="preserve"> </w:t>
      </w:r>
    </w:p>
    <w:p w14:paraId="7A5F1CB6" w14:textId="77777777" w:rsidR="00CF2F15" w:rsidRPr="00317AAD" w:rsidRDefault="00CF2F15" w:rsidP="00CF2F15">
      <w:pPr>
        <w:jc w:val="both"/>
        <w:rPr>
          <w:rFonts w:ascii="Cambria" w:eastAsiaTheme="minorEastAsia" w:hAnsi="Cambria"/>
          <w:b/>
          <w:bCs/>
          <w:i/>
          <w:iCs/>
        </w:rPr>
      </w:pPr>
      <w:r w:rsidRPr="00317AAD">
        <w:rPr>
          <w:rFonts w:ascii="Cambria" w:eastAsiaTheme="minorEastAsia" w:hAnsi="Cambria"/>
          <w:i/>
          <w:iCs/>
        </w:rPr>
        <w:t>Washington University in St. Louis, MO, USA</w:t>
      </w:r>
    </w:p>
    <w:p w14:paraId="298A9854" w14:textId="77777777" w:rsidR="00117F26" w:rsidRPr="0012344A" w:rsidRDefault="00117F26">
      <w:pPr>
        <w:jc w:val="both"/>
        <w:rPr>
          <w:rFonts w:ascii="Cambria" w:eastAsiaTheme="minorEastAsia" w:hAnsi="Cambria"/>
          <w:b/>
          <w:bCs/>
          <w:sz w:val="16"/>
          <w:szCs w:val="16"/>
        </w:rPr>
      </w:pPr>
    </w:p>
    <w:p w14:paraId="4B0D8E06" w14:textId="19C4AF6D" w:rsidR="008719B0" w:rsidRPr="00317AAD" w:rsidRDefault="008719B0">
      <w:pPr>
        <w:jc w:val="both"/>
        <w:rPr>
          <w:rFonts w:ascii="Cambria" w:eastAsia="Gill Sans" w:hAnsi="Cambria" w:cs="Cambria"/>
        </w:rPr>
      </w:pPr>
      <w:r w:rsidRPr="00317AAD">
        <w:rPr>
          <w:rFonts w:ascii="Cambria" w:eastAsia="Gill Sans" w:hAnsi="Cambria" w:cs="Cambria"/>
          <w:b/>
        </w:rPr>
        <w:t>Introduction to Social Work</w:t>
      </w:r>
      <w:r w:rsidRPr="00317AAD">
        <w:rPr>
          <w:rFonts w:ascii="Cambria" w:eastAsia="Gill Sans" w:hAnsi="Cambria" w:cs="Cambria"/>
        </w:rPr>
        <w:t xml:space="preserve">                                                                                                               (2014 - 2016)</w:t>
      </w:r>
    </w:p>
    <w:p w14:paraId="516756E0" w14:textId="77777777" w:rsidR="008719B0" w:rsidRPr="00317AAD" w:rsidRDefault="008719B0">
      <w:pPr>
        <w:jc w:val="both"/>
        <w:rPr>
          <w:rFonts w:ascii="Cambria" w:eastAsia="Gill Sans" w:hAnsi="Cambria" w:cs="Cambria"/>
          <w:bCs/>
        </w:rPr>
      </w:pPr>
      <w:r w:rsidRPr="00317AAD">
        <w:rPr>
          <w:rFonts w:ascii="Cambria" w:eastAsia="Gill Sans" w:hAnsi="Cambria" w:cs="Cambria"/>
          <w:bCs/>
        </w:rPr>
        <w:t>Part-time lecturer</w:t>
      </w:r>
    </w:p>
    <w:p w14:paraId="5E32F928" w14:textId="6C57C9F8" w:rsidR="00F10FA0" w:rsidRPr="00317AAD" w:rsidRDefault="0049003D">
      <w:pPr>
        <w:jc w:val="both"/>
        <w:rPr>
          <w:rFonts w:ascii="Cambria" w:eastAsia="Gill Sans" w:hAnsi="Cambria" w:cs="Cambria"/>
          <w:i/>
          <w:iCs/>
        </w:rPr>
      </w:pPr>
      <w:r w:rsidRPr="00317AAD">
        <w:rPr>
          <w:rFonts w:ascii="Cambria" w:eastAsia="Gill Sans" w:hAnsi="Cambria" w:cs="Cambria"/>
          <w:bCs/>
          <w:i/>
          <w:iCs/>
        </w:rPr>
        <w:t>School of Continuing Education</w:t>
      </w:r>
      <w:r w:rsidR="008719B0" w:rsidRPr="00317AAD">
        <w:rPr>
          <w:rFonts w:ascii="Cambria" w:eastAsia="Gill Sans" w:hAnsi="Cambria" w:cs="Cambria"/>
          <w:bCs/>
          <w:i/>
          <w:iCs/>
        </w:rPr>
        <w:t xml:space="preserve">, </w:t>
      </w:r>
      <w:r w:rsidRPr="00317AAD">
        <w:rPr>
          <w:rFonts w:ascii="Cambria" w:eastAsia="Gill Sans" w:hAnsi="Cambria" w:cs="Cambria"/>
          <w:i/>
          <w:iCs/>
        </w:rPr>
        <w:t>Peking University, Beijing, China</w:t>
      </w:r>
    </w:p>
    <w:p w14:paraId="7C2339E0" w14:textId="0094A3E6" w:rsidR="00F10FA0" w:rsidRPr="00317AAD" w:rsidRDefault="00F10FA0">
      <w:pPr>
        <w:jc w:val="both"/>
        <w:rPr>
          <w:rFonts w:ascii="Cambria" w:eastAsia="Gill Sans" w:hAnsi="Cambria" w:cs="Cambria"/>
          <w:b/>
          <w:sz w:val="20"/>
          <w:szCs w:val="20"/>
        </w:rPr>
      </w:pPr>
    </w:p>
    <w:sectPr w:rsidR="00F10FA0" w:rsidRPr="00317AAD" w:rsidSect="0012344A">
      <w:headerReference w:type="default" r:id="rId17"/>
      <w:footerReference w:type="default" r:id="rId18"/>
      <w:pgSz w:w="12240" w:h="15817" w:code="143"/>
      <w:pgMar w:top="1361" w:right="1440" w:bottom="1247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97C69" w14:textId="77777777" w:rsidR="00004F69" w:rsidRDefault="00004F69">
      <w:pPr>
        <w:spacing w:line="240" w:lineRule="auto"/>
      </w:pPr>
      <w:r>
        <w:separator/>
      </w:r>
    </w:p>
  </w:endnote>
  <w:endnote w:type="continuationSeparator" w:id="0">
    <w:p w14:paraId="4FBA641F" w14:textId="77777777" w:rsidR="00004F69" w:rsidRDefault="00004F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ill Sans">
    <w:altName w:val="Segoe Print"/>
    <w:charset w:val="00"/>
    <w:family w:val="auto"/>
    <w:pitch w:val="default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/>
        <w:sz w:val="20"/>
        <w:szCs w:val="20"/>
      </w:rPr>
      <w:id w:val="2055575999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/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Content>
          <w:p w14:paraId="794BAEBA" w14:textId="437F1129" w:rsidR="00187ECC" w:rsidRPr="008B190F" w:rsidRDefault="00E44549" w:rsidP="00CF0699">
            <w:pPr>
              <w:pStyle w:val="Footer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B190F">
              <w:rPr>
                <w:rFonts w:asciiTheme="minorHAnsi" w:eastAsiaTheme="minorEastAsia" w:hAnsiTheme="minorHAnsi"/>
                <w:sz w:val="20"/>
                <w:szCs w:val="20"/>
              </w:rPr>
              <w:t xml:space="preserve">Cao Fang | CV | </w:t>
            </w:r>
            <w:r w:rsidR="00187ECC" w:rsidRPr="008B190F">
              <w:rPr>
                <w:rFonts w:asciiTheme="minorHAnsi" w:hAnsiTheme="minorHAnsi"/>
                <w:sz w:val="20"/>
                <w:szCs w:val="20"/>
              </w:rPr>
              <w:t xml:space="preserve">Page </w:t>
            </w:r>
            <w:r w:rsidR="00187ECC" w:rsidRPr="008B190F">
              <w:rPr>
                <w:rFonts w:asciiTheme="minorHAnsi" w:hAnsiTheme="minorHAnsi"/>
                <w:b/>
                <w:bCs/>
                <w:sz w:val="20"/>
                <w:szCs w:val="20"/>
              </w:rPr>
              <w:fldChar w:fldCharType="begin"/>
            </w:r>
            <w:r w:rsidR="00187ECC" w:rsidRPr="008B190F">
              <w:rPr>
                <w:rFonts w:asciiTheme="minorHAnsi" w:hAnsiTheme="minorHAnsi"/>
                <w:b/>
                <w:bCs/>
                <w:sz w:val="20"/>
                <w:szCs w:val="20"/>
              </w:rPr>
              <w:instrText xml:space="preserve"> PAGE </w:instrText>
            </w:r>
            <w:r w:rsidR="00187ECC" w:rsidRPr="008B190F">
              <w:rPr>
                <w:rFonts w:asciiTheme="minorHAnsi" w:hAnsiTheme="minorHAnsi"/>
                <w:b/>
                <w:bCs/>
                <w:sz w:val="20"/>
                <w:szCs w:val="20"/>
              </w:rPr>
              <w:fldChar w:fldCharType="separate"/>
            </w:r>
            <w:r w:rsidR="00187ECC" w:rsidRPr="008B190F">
              <w:rPr>
                <w:rFonts w:asciiTheme="minorHAnsi" w:hAnsiTheme="minorHAnsi"/>
                <w:b/>
                <w:bCs/>
                <w:noProof/>
                <w:sz w:val="20"/>
                <w:szCs w:val="20"/>
              </w:rPr>
              <w:t>2</w:t>
            </w:r>
            <w:r w:rsidR="00187ECC" w:rsidRPr="008B190F">
              <w:rPr>
                <w:rFonts w:asciiTheme="minorHAnsi" w:hAnsiTheme="minorHAnsi"/>
                <w:b/>
                <w:bCs/>
                <w:sz w:val="20"/>
                <w:szCs w:val="20"/>
              </w:rPr>
              <w:fldChar w:fldCharType="end"/>
            </w:r>
            <w:r w:rsidR="00187ECC" w:rsidRPr="008B190F">
              <w:rPr>
                <w:rFonts w:asciiTheme="minorHAnsi" w:hAnsiTheme="minorHAnsi"/>
                <w:sz w:val="20"/>
                <w:szCs w:val="20"/>
              </w:rPr>
              <w:t xml:space="preserve"> of </w:t>
            </w:r>
            <w:r w:rsidR="00187ECC" w:rsidRPr="008B190F">
              <w:rPr>
                <w:rFonts w:asciiTheme="minorHAnsi" w:hAnsiTheme="minorHAnsi"/>
                <w:b/>
                <w:bCs/>
                <w:sz w:val="20"/>
                <w:szCs w:val="20"/>
              </w:rPr>
              <w:fldChar w:fldCharType="begin"/>
            </w:r>
            <w:r w:rsidR="00187ECC" w:rsidRPr="008B190F">
              <w:rPr>
                <w:rFonts w:asciiTheme="minorHAnsi" w:hAnsiTheme="minorHAnsi"/>
                <w:b/>
                <w:bCs/>
                <w:sz w:val="20"/>
                <w:szCs w:val="20"/>
              </w:rPr>
              <w:instrText xml:space="preserve"> NUMPAGES  </w:instrText>
            </w:r>
            <w:r w:rsidR="00187ECC" w:rsidRPr="008B190F">
              <w:rPr>
                <w:rFonts w:asciiTheme="minorHAnsi" w:hAnsiTheme="minorHAnsi"/>
                <w:b/>
                <w:bCs/>
                <w:sz w:val="20"/>
                <w:szCs w:val="20"/>
              </w:rPr>
              <w:fldChar w:fldCharType="separate"/>
            </w:r>
            <w:r w:rsidR="00187ECC" w:rsidRPr="008B190F">
              <w:rPr>
                <w:rFonts w:asciiTheme="minorHAnsi" w:hAnsiTheme="minorHAnsi"/>
                <w:b/>
                <w:bCs/>
                <w:noProof/>
                <w:sz w:val="20"/>
                <w:szCs w:val="20"/>
              </w:rPr>
              <w:t>2</w:t>
            </w:r>
            <w:r w:rsidR="00187ECC" w:rsidRPr="008B190F">
              <w:rPr>
                <w:rFonts w:asciiTheme="minorHAnsi" w:hAnsiTheme="minorHAns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B3D75" w14:textId="77777777" w:rsidR="00004F69" w:rsidRDefault="00004F69">
      <w:pPr>
        <w:spacing w:line="240" w:lineRule="auto"/>
      </w:pPr>
      <w:r>
        <w:separator/>
      </w:r>
    </w:p>
  </w:footnote>
  <w:footnote w:type="continuationSeparator" w:id="0">
    <w:p w14:paraId="103B65B0" w14:textId="77777777" w:rsidR="00004F69" w:rsidRDefault="00004F6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5B95C" w14:textId="77777777" w:rsidR="00F10FA0" w:rsidRDefault="00F10FA0">
    <w:pPr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7A64E3DF" w14:textId="77777777" w:rsidR="00F10FA0" w:rsidRDefault="00F10FA0">
    <w:pPr>
      <w:jc w:val="center"/>
      <w:rPr>
        <w:rFonts w:ascii="Times New Roman" w:eastAsia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D6E07"/>
    <w:multiLevelType w:val="hybridMultilevel"/>
    <w:tmpl w:val="9AD6AD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010CE"/>
    <w:multiLevelType w:val="hybridMultilevel"/>
    <w:tmpl w:val="96A2395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i w:val="0"/>
        <w:iCs w:val="0"/>
        <w:sz w:val="22"/>
        <w:szCs w:val="22"/>
        <w:lang w:val="e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869C3"/>
    <w:multiLevelType w:val="hybridMultilevel"/>
    <w:tmpl w:val="4CE2D7B2"/>
    <w:lvl w:ilvl="0" w:tplc="04090001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77F76"/>
    <w:multiLevelType w:val="hybridMultilevel"/>
    <w:tmpl w:val="D250D86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F1F29"/>
    <w:multiLevelType w:val="hybridMultilevel"/>
    <w:tmpl w:val="96A2395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i w:val="0"/>
        <w:iCs w:val="0"/>
        <w:sz w:val="22"/>
        <w:szCs w:val="22"/>
        <w:lang w:val="e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BC04EA"/>
    <w:multiLevelType w:val="hybridMultilevel"/>
    <w:tmpl w:val="06C406BE"/>
    <w:lvl w:ilvl="0" w:tplc="B2DACB3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060CE"/>
    <w:multiLevelType w:val="hybridMultilevel"/>
    <w:tmpl w:val="D250D86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C00A6D"/>
    <w:multiLevelType w:val="hybridMultilevel"/>
    <w:tmpl w:val="44E2215A"/>
    <w:lvl w:ilvl="0" w:tplc="FB326FF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CB16C8"/>
    <w:multiLevelType w:val="hybridMultilevel"/>
    <w:tmpl w:val="7A187AC2"/>
    <w:lvl w:ilvl="0" w:tplc="F7BA55B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9229EE"/>
    <w:multiLevelType w:val="hybridMultilevel"/>
    <w:tmpl w:val="96A23954"/>
    <w:lvl w:ilvl="0" w:tplc="E3CA80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i w:val="0"/>
        <w:iCs w:val="0"/>
        <w:sz w:val="22"/>
        <w:szCs w:val="22"/>
        <w:lang w:val="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3017A"/>
    <w:multiLevelType w:val="hybridMultilevel"/>
    <w:tmpl w:val="B35C7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C3240E"/>
    <w:multiLevelType w:val="hybridMultilevel"/>
    <w:tmpl w:val="F11ECF9C"/>
    <w:lvl w:ilvl="0" w:tplc="0C880468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i w:val="0"/>
        <w:iCs w:val="0"/>
        <w:color w:val="auto"/>
        <w:sz w:val="22"/>
        <w:szCs w:val="22"/>
        <w:lang w:val="e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48A7D0A"/>
    <w:multiLevelType w:val="multilevel"/>
    <w:tmpl w:val="93047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CA5532"/>
    <w:multiLevelType w:val="hybridMultilevel"/>
    <w:tmpl w:val="D250D86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E268C0"/>
    <w:multiLevelType w:val="multilevel"/>
    <w:tmpl w:val="9952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F305D6"/>
    <w:multiLevelType w:val="hybridMultilevel"/>
    <w:tmpl w:val="96A2395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i w:val="0"/>
        <w:iCs w:val="0"/>
        <w:sz w:val="22"/>
        <w:szCs w:val="22"/>
        <w:lang w:val="e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154409"/>
    <w:multiLevelType w:val="hybridMultilevel"/>
    <w:tmpl w:val="A6FC96F4"/>
    <w:lvl w:ilvl="0" w:tplc="2946DDE8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927A24"/>
    <w:multiLevelType w:val="hybridMultilevel"/>
    <w:tmpl w:val="1F2AF6C6"/>
    <w:lvl w:ilvl="0" w:tplc="F514A6A8">
      <w:start w:val="5"/>
      <w:numFmt w:val="bullet"/>
      <w:lvlText w:val=""/>
      <w:lvlJc w:val="left"/>
      <w:pPr>
        <w:ind w:left="644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7F6F2AD0"/>
    <w:multiLevelType w:val="hybridMultilevel"/>
    <w:tmpl w:val="1460039C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i w:val="0"/>
        <w:iCs w:val="0"/>
        <w:sz w:val="22"/>
        <w:szCs w:val="22"/>
        <w:lang w:val="en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3566947">
    <w:abstractNumId w:val="5"/>
  </w:num>
  <w:num w:numId="2" w16cid:durableId="1209687491">
    <w:abstractNumId w:val="0"/>
  </w:num>
  <w:num w:numId="3" w16cid:durableId="1113357680">
    <w:abstractNumId w:val="11"/>
  </w:num>
  <w:num w:numId="4" w16cid:durableId="200826748">
    <w:abstractNumId w:val="9"/>
  </w:num>
  <w:num w:numId="5" w16cid:durableId="901795173">
    <w:abstractNumId w:val="13"/>
  </w:num>
  <w:num w:numId="6" w16cid:durableId="291787758">
    <w:abstractNumId w:val="6"/>
  </w:num>
  <w:num w:numId="7" w16cid:durableId="943458486">
    <w:abstractNumId w:val="3"/>
  </w:num>
  <w:num w:numId="8" w16cid:durableId="526219040">
    <w:abstractNumId w:val="8"/>
  </w:num>
  <w:num w:numId="9" w16cid:durableId="1320813574">
    <w:abstractNumId w:val="7"/>
  </w:num>
  <w:num w:numId="10" w16cid:durableId="12862372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49878748">
    <w:abstractNumId w:val="9"/>
  </w:num>
  <w:num w:numId="12" w16cid:durableId="8892664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83990628">
    <w:abstractNumId w:val="18"/>
  </w:num>
  <w:num w:numId="14" w16cid:durableId="734621004">
    <w:abstractNumId w:val="10"/>
  </w:num>
  <w:num w:numId="15" w16cid:durableId="1445998979">
    <w:abstractNumId w:val="12"/>
  </w:num>
  <w:num w:numId="16" w16cid:durableId="2116897099">
    <w:abstractNumId w:val="14"/>
  </w:num>
  <w:num w:numId="17" w16cid:durableId="1578055777">
    <w:abstractNumId w:val="16"/>
  </w:num>
  <w:num w:numId="18" w16cid:durableId="1121192239">
    <w:abstractNumId w:val="17"/>
  </w:num>
  <w:num w:numId="19" w16cid:durableId="1380401246">
    <w:abstractNumId w:val="2"/>
  </w:num>
  <w:num w:numId="20" w16cid:durableId="313994690">
    <w:abstractNumId w:val="15"/>
  </w:num>
  <w:num w:numId="21" w16cid:durableId="1960986125">
    <w:abstractNumId w:val="1"/>
  </w:num>
  <w:num w:numId="22" w16cid:durableId="5745171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isplayHorizont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E1tTCyMDE0M7Q0sTRX0lEKTi0uzszPAykwMq8FACAlMQgtAAAA"/>
  </w:docVars>
  <w:rsids>
    <w:rsidRoot w:val="00F10FA0"/>
    <w:rsid w:val="00004F69"/>
    <w:rsid w:val="0001408F"/>
    <w:rsid w:val="00016508"/>
    <w:rsid w:val="000166E7"/>
    <w:rsid w:val="00067425"/>
    <w:rsid w:val="000701F9"/>
    <w:rsid w:val="000813D1"/>
    <w:rsid w:val="000822AE"/>
    <w:rsid w:val="000B1224"/>
    <w:rsid w:val="000B5D19"/>
    <w:rsid w:val="00117F26"/>
    <w:rsid w:val="001202AF"/>
    <w:rsid w:val="0012344A"/>
    <w:rsid w:val="0012494F"/>
    <w:rsid w:val="0013644A"/>
    <w:rsid w:val="001456A6"/>
    <w:rsid w:val="00145CDF"/>
    <w:rsid w:val="00146A03"/>
    <w:rsid w:val="00154C24"/>
    <w:rsid w:val="00160D35"/>
    <w:rsid w:val="0016377E"/>
    <w:rsid w:val="0017018B"/>
    <w:rsid w:val="00171F0B"/>
    <w:rsid w:val="00177935"/>
    <w:rsid w:val="00187ECC"/>
    <w:rsid w:val="001970B4"/>
    <w:rsid w:val="001A1163"/>
    <w:rsid w:val="001A1B0F"/>
    <w:rsid w:val="001B0BFC"/>
    <w:rsid w:val="001B31D5"/>
    <w:rsid w:val="001E7F32"/>
    <w:rsid w:val="001F5053"/>
    <w:rsid w:val="00240EDC"/>
    <w:rsid w:val="0024620F"/>
    <w:rsid w:val="00246CFC"/>
    <w:rsid w:val="00251C19"/>
    <w:rsid w:val="00265CCA"/>
    <w:rsid w:val="002800C2"/>
    <w:rsid w:val="00282D87"/>
    <w:rsid w:val="002B1662"/>
    <w:rsid w:val="002C2C2E"/>
    <w:rsid w:val="002D2A9D"/>
    <w:rsid w:val="002D46B0"/>
    <w:rsid w:val="002D6AEE"/>
    <w:rsid w:val="002E22FB"/>
    <w:rsid w:val="002E3AB6"/>
    <w:rsid w:val="002E6913"/>
    <w:rsid w:val="002E72F0"/>
    <w:rsid w:val="00303B17"/>
    <w:rsid w:val="00317AAD"/>
    <w:rsid w:val="00317E74"/>
    <w:rsid w:val="00333C42"/>
    <w:rsid w:val="00370EBF"/>
    <w:rsid w:val="00373C29"/>
    <w:rsid w:val="00383510"/>
    <w:rsid w:val="003857CC"/>
    <w:rsid w:val="00395C50"/>
    <w:rsid w:val="003A2355"/>
    <w:rsid w:val="003A2629"/>
    <w:rsid w:val="003A523B"/>
    <w:rsid w:val="003B2BBD"/>
    <w:rsid w:val="003C5DFC"/>
    <w:rsid w:val="003D6C1B"/>
    <w:rsid w:val="003E1FD6"/>
    <w:rsid w:val="003E37F4"/>
    <w:rsid w:val="003F5319"/>
    <w:rsid w:val="003F6CFD"/>
    <w:rsid w:val="0040693F"/>
    <w:rsid w:val="00423132"/>
    <w:rsid w:val="00433CD7"/>
    <w:rsid w:val="00453429"/>
    <w:rsid w:val="00453D32"/>
    <w:rsid w:val="004751A5"/>
    <w:rsid w:val="00480117"/>
    <w:rsid w:val="0049003D"/>
    <w:rsid w:val="00493322"/>
    <w:rsid w:val="004961D9"/>
    <w:rsid w:val="004968EC"/>
    <w:rsid w:val="004B7A38"/>
    <w:rsid w:val="004F07FD"/>
    <w:rsid w:val="0051527A"/>
    <w:rsid w:val="005246FA"/>
    <w:rsid w:val="00527AC4"/>
    <w:rsid w:val="00577224"/>
    <w:rsid w:val="00582302"/>
    <w:rsid w:val="00591778"/>
    <w:rsid w:val="00597355"/>
    <w:rsid w:val="005B0684"/>
    <w:rsid w:val="005D232D"/>
    <w:rsid w:val="005D3A01"/>
    <w:rsid w:val="005F345E"/>
    <w:rsid w:val="005F4757"/>
    <w:rsid w:val="005F609D"/>
    <w:rsid w:val="00616569"/>
    <w:rsid w:val="006212C4"/>
    <w:rsid w:val="00635146"/>
    <w:rsid w:val="0063786C"/>
    <w:rsid w:val="00660B7A"/>
    <w:rsid w:val="006701AB"/>
    <w:rsid w:val="006748B7"/>
    <w:rsid w:val="006D4888"/>
    <w:rsid w:val="006E6BA2"/>
    <w:rsid w:val="00721FBF"/>
    <w:rsid w:val="0073537C"/>
    <w:rsid w:val="00750DD0"/>
    <w:rsid w:val="00761AF7"/>
    <w:rsid w:val="00767B9C"/>
    <w:rsid w:val="00770BBD"/>
    <w:rsid w:val="0078256F"/>
    <w:rsid w:val="00792AA2"/>
    <w:rsid w:val="00794A22"/>
    <w:rsid w:val="007B6A4B"/>
    <w:rsid w:val="007C102E"/>
    <w:rsid w:val="007D7906"/>
    <w:rsid w:val="007E156A"/>
    <w:rsid w:val="007F2DC2"/>
    <w:rsid w:val="007F4461"/>
    <w:rsid w:val="007F4A65"/>
    <w:rsid w:val="00804276"/>
    <w:rsid w:val="008231C1"/>
    <w:rsid w:val="00826839"/>
    <w:rsid w:val="008369BF"/>
    <w:rsid w:val="00843D5D"/>
    <w:rsid w:val="00851BF5"/>
    <w:rsid w:val="00857089"/>
    <w:rsid w:val="00863324"/>
    <w:rsid w:val="008719B0"/>
    <w:rsid w:val="008906A4"/>
    <w:rsid w:val="008B190F"/>
    <w:rsid w:val="008C32EA"/>
    <w:rsid w:val="008D2657"/>
    <w:rsid w:val="008E1A63"/>
    <w:rsid w:val="008E3B4A"/>
    <w:rsid w:val="009055AE"/>
    <w:rsid w:val="00916C90"/>
    <w:rsid w:val="009303DF"/>
    <w:rsid w:val="009375DA"/>
    <w:rsid w:val="00942696"/>
    <w:rsid w:val="00946168"/>
    <w:rsid w:val="00986BC6"/>
    <w:rsid w:val="009919E6"/>
    <w:rsid w:val="00991F0C"/>
    <w:rsid w:val="009A5D50"/>
    <w:rsid w:val="009F3C99"/>
    <w:rsid w:val="009F5A1E"/>
    <w:rsid w:val="009F5F77"/>
    <w:rsid w:val="00A250B2"/>
    <w:rsid w:val="00A273E7"/>
    <w:rsid w:val="00A306D2"/>
    <w:rsid w:val="00A30807"/>
    <w:rsid w:val="00A37686"/>
    <w:rsid w:val="00A44871"/>
    <w:rsid w:val="00A5342B"/>
    <w:rsid w:val="00A548FA"/>
    <w:rsid w:val="00A56014"/>
    <w:rsid w:val="00A5626F"/>
    <w:rsid w:val="00A5714F"/>
    <w:rsid w:val="00A6771B"/>
    <w:rsid w:val="00A74223"/>
    <w:rsid w:val="00A92C58"/>
    <w:rsid w:val="00AA6B85"/>
    <w:rsid w:val="00AB1770"/>
    <w:rsid w:val="00AB32B0"/>
    <w:rsid w:val="00AB4FCD"/>
    <w:rsid w:val="00AD46E1"/>
    <w:rsid w:val="00AE0CFC"/>
    <w:rsid w:val="00AE5A1B"/>
    <w:rsid w:val="00AF1D8C"/>
    <w:rsid w:val="00AF6708"/>
    <w:rsid w:val="00B012EC"/>
    <w:rsid w:val="00B01A50"/>
    <w:rsid w:val="00B162D7"/>
    <w:rsid w:val="00B21798"/>
    <w:rsid w:val="00B21DFC"/>
    <w:rsid w:val="00B259DC"/>
    <w:rsid w:val="00B34A49"/>
    <w:rsid w:val="00B43D3B"/>
    <w:rsid w:val="00B664CF"/>
    <w:rsid w:val="00B70123"/>
    <w:rsid w:val="00B74432"/>
    <w:rsid w:val="00B958ED"/>
    <w:rsid w:val="00BB3148"/>
    <w:rsid w:val="00BC0CD8"/>
    <w:rsid w:val="00BC2D86"/>
    <w:rsid w:val="00BD24FB"/>
    <w:rsid w:val="00C16C92"/>
    <w:rsid w:val="00C22670"/>
    <w:rsid w:val="00C3133E"/>
    <w:rsid w:val="00C333E9"/>
    <w:rsid w:val="00C372EF"/>
    <w:rsid w:val="00C45137"/>
    <w:rsid w:val="00C5079E"/>
    <w:rsid w:val="00C57F4A"/>
    <w:rsid w:val="00C60C7F"/>
    <w:rsid w:val="00C632D6"/>
    <w:rsid w:val="00C75022"/>
    <w:rsid w:val="00C76465"/>
    <w:rsid w:val="00CA68C5"/>
    <w:rsid w:val="00CC1012"/>
    <w:rsid w:val="00CC4085"/>
    <w:rsid w:val="00CE1641"/>
    <w:rsid w:val="00CF0699"/>
    <w:rsid w:val="00CF2F15"/>
    <w:rsid w:val="00D143FF"/>
    <w:rsid w:val="00D1571A"/>
    <w:rsid w:val="00D26251"/>
    <w:rsid w:val="00D34EAC"/>
    <w:rsid w:val="00D70B8D"/>
    <w:rsid w:val="00D76F65"/>
    <w:rsid w:val="00D90075"/>
    <w:rsid w:val="00D9752E"/>
    <w:rsid w:val="00DA240B"/>
    <w:rsid w:val="00DB762F"/>
    <w:rsid w:val="00DC03DA"/>
    <w:rsid w:val="00DF7430"/>
    <w:rsid w:val="00E13327"/>
    <w:rsid w:val="00E1374A"/>
    <w:rsid w:val="00E4237F"/>
    <w:rsid w:val="00E44549"/>
    <w:rsid w:val="00E45638"/>
    <w:rsid w:val="00E45D3C"/>
    <w:rsid w:val="00E5084A"/>
    <w:rsid w:val="00E5164C"/>
    <w:rsid w:val="00E54948"/>
    <w:rsid w:val="00E61100"/>
    <w:rsid w:val="00E65377"/>
    <w:rsid w:val="00E663F9"/>
    <w:rsid w:val="00E954F1"/>
    <w:rsid w:val="00E95A1C"/>
    <w:rsid w:val="00EB3BE1"/>
    <w:rsid w:val="00EB675B"/>
    <w:rsid w:val="00EB7BB5"/>
    <w:rsid w:val="00EC4357"/>
    <w:rsid w:val="00ED2441"/>
    <w:rsid w:val="00ED3DFA"/>
    <w:rsid w:val="00ED4CA6"/>
    <w:rsid w:val="00ED5F91"/>
    <w:rsid w:val="00EF763C"/>
    <w:rsid w:val="00F10FA0"/>
    <w:rsid w:val="00F21EFD"/>
    <w:rsid w:val="00F346AD"/>
    <w:rsid w:val="00F37161"/>
    <w:rsid w:val="00F40E15"/>
    <w:rsid w:val="00F5556E"/>
    <w:rsid w:val="00F70D79"/>
    <w:rsid w:val="00F7180D"/>
    <w:rsid w:val="00F767C5"/>
    <w:rsid w:val="00F85E6A"/>
    <w:rsid w:val="00F907A4"/>
    <w:rsid w:val="00F9382A"/>
    <w:rsid w:val="00FA7052"/>
    <w:rsid w:val="00FB71EC"/>
    <w:rsid w:val="00FC2B78"/>
    <w:rsid w:val="00FD6D8D"/>
    <w:rsid w:val="00FE5775"/>
    <w:rsid w:val="00FF521E"/>
    <w:rsid w:val="00FF75C7"/>
    <w:rsid w:val="6A107C41"/>
    <w:rsid w:val="6F9E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62C619"/>
  <w15:docId w15:val="{2178B3F1-8119-4D90-9610-622CE5BA2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Default Paragraph Font" w:semiHidden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7018B"/>
    <w:pPr>
      <w:spacing w:line="276" w:lineRule="auto"/>
    </w:pPr>
    <w:rPr>
      <w:rFonts w:ascii="Arial" w:eastAsia="Arial" w:hAnsi="Arial" w:cs="Arial"/>
      <w:sz w:val="22"/>
      <w:szCs w:val="22"/>
      <w:lang w:val="en"/>
    </w:rPr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0">
    <w:name w:val="_Style 10"/>
    <w:basedOn w:val="TableNormal1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11">
    <w:name w:val="_Style 11"/>
    <w:basedOn w:val="TableNormal1"/>
    <w:qFormat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rsid w:val="004968EC"/>
    <w:pPr>
      <w:tabs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rsid w:val="004968EC"/>
    <w:rPr>
      <w:rFonts w:ascii="Arial" w:eastAsia="Arial" w:hAnsi="Arial" w:cs="Arial"/>
      <w:sz w:val="22"/>
      <w:szCs w:val="22"/>
      <w:lang w:val="en"/>
    </w:rPr>
  </w:style>
  <w:style w:type="paragraph" w:styleId="Footer">
    <w:name w:val="footer"/>
    <w:basedOn w:val="Normal"/>
    <w:link w:val="FooterChar"/>
    <w:uiPriority w:val="99"/>
    <w:rsid w:val="004968EC"/>
    <w:pPr>
      <w:tabs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68EC"/>
    <w:rPr>
      <w:rFonts w:ascii="Arial" w:eastAsia="Arial" w:hAnsi="Arial" w:cs="Arial"/>
      <w:sz w:val="22"/>
      <w:szCs w:val="22"/>
      <w:lang w:val="en"/>
    </w:rPr>
  </w:style>
  <w:style w:type="paragraph" w:styleId="ListParagraph">
    <w:name w:val="List Paragraph"/>
    <w:basedOn w:val="Normal"/>
    <w:uiPriority w:val="34"/>
    <w:qFormat/>
    <w:rsid w:val="00395C50"/>
    <w:pPr>
      <w:widowControl w:val="0"/>
      <w:spacing w:line="240" w:lineRule="auto"/>
      <w:ind w:left="720"/>
      <w:contextualSpacing/>
    </w:pPr>
    <w:rPr>
      <w:rFonts w:ascii="Garamond" w:eastAsia="Times New Roman" w:hAnsi="Garamond" w:cs="Times New Roman"/>
      <w:sz w:val="20"/>
      <w:szCs w:val="20"/>
      <w:lang w:val="en-US" w:eastAsia="en-US"/>
    </w:rPr>
  </w:style>
  <w:style w:type="character" w:customStyle="1" w:styleId="anchor-text">
    <w:name w:val="anchor-text"/>
    <w:basedOn w:val="DefaultParagraphFont"/>
    <w:rsid w:val="001F5053"/>
  </w:style>
  <w:style w:type="character" w:styleId="Hyperlink">
    <w:name w:val="Hyperlink"/>
    <w:basedOn w:val="DefaultParagraphFont"/>
    <w:uiPriority w:val="99"/>
    <w:unhideWhenUsed/>
    <w:rsid w:val="00E54948"/>
    <w:rPr>
      <w:color w:val="0000FF"/>
      <w:u w:val="single"/>
    </w:rPr>
  </w:style>
  <w:style w:type="character" w:styleId="FollowedHyperlink">
    <w:name w:val="FollowedHyperlink"/>
    <w:basedOn w:val="DefaultParagraphFont"/>
    <w:rsid w:val="00E54948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07A4"/>
    <w:rPr>
      <w:color w:val="605E5C"/>
      <w:shd w:val="clear" w:color="auto" w:fill="E1DFDD"/>
    </w:rPr>
  </w:style>
  <w:style w:type="character" w:customStyle="1" w:styleId="Heading5Char">
    <w:name w:val="Heading 5 Char"/>
    <w:basedOn w:val="DefaultParagraphFont"/>
    <w:link w:val="Heading5"/>
    <w:rsid w:val="00FE5775"/>
    <w:rPr>
      <w:rFonts w:ascii="Arial" w:eastAsia="Arial" w:hAnsi="Arial" w:cs="Arial"/>
      <w:color w:val="666666"/>
      <w:sz w:val="22"/>
      <w:szCs w:val="22"/>
      <w:lang w:val="en"/>
    </w:rPr>
  </w:style>
  <w:style w:type="paragraph" w:customStyle="1" w:styleId="Default">
    <w:name w:val="Default"/>
    <w:rsid w:val="00CF2F15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rsid w:val="00750DD0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750DD0"/>
    <w:rPr>
      <w:rFonts w:ascii="Arial" w:eastAsia="Arial" w:hAnsi="Arial" w:cs="Arial"/>
      <w:lang w:val="en"/>
    </w:rPr>
  </w:style>
  <w:style w:type="character" w:styleId="FootnoteReference">
    <w:name w:val="footnote reference"/>
    <w:basedOn w:val="DefaultParagraphFont"/>
    <w:rsid w:val="00750DD0"/>
    <w:rPr>
      <w:vertAlign w:val="superscript"/>
    </w:rPr>
  </w:style>
  <w:style w:type="paragraph" w:styleId="NormalWeb">
    <w:name w:val="Normal (Web)"/>
    <w:basedOn w:val="Normal"/>
    <w:uiPriority w:val="99"/>
    <w:unhideWhenUsed/>
    <w:rsid w:val="003E3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oi.org/10.3390/nu17091461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oi.org/10.1007/s10802-025-01379-x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07/s10597-022-00966-2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i.org/10.1007/s12144-025-08443-1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oi.org/10.1016/j.socscimed.2024.117562" TargetMode="External"/><Relationship Id="rId10" Type="http://schemas.openxmlformats.org/officeDocument/2006/relationships/hyperlink" Target="https://doi.org/10.1007/s10802-026-01444-z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doi.org/10.1016/j.chiabu.2026.107895" TargetMode="External"/><Relationship Id="rId14" Type="http://schemas.openxmlformats.org/officeDocument/2006/relationships/hyperlink" Target="https://doi.org/10.1086/7355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105F1B2-08BF-413F-9F03-AD4659697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7</Pages>
  <Words>2319</Words>
  <Characters>13220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fragr</dc:creator>
  <cp:lastModifiedBy>草 方</cp:lastModifiedBy>
  <cp:revision>5</cp:revision>
  <cp:lastPrinted>2026-01-12T16:46:00Z</cp:lastPrinted>
  <dcterms:created xsi:type="dcterms:W3CDTF">2026-08-21T21:04:00Z</dcterms:created>
  <dcterms:modified xsi:type="dcterms:W3CDTF">2026-09-02T19:29:00Z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