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F609" w14:textId="77777777" w:rsidR="00D16E00" w:rsidRPr="00FC4D72" w:rsidRDefault="00D16E00" w:rsidP="001210DA">
      <w:pPr>
        <w:jc w:val="center"/>
        <w:rPr>
          <w:rFonts w:ascii="Times New Roman" w:hAnsi="Times New Roman"/>
          <w:b/>
          <w:sz w:val="28"/>
          <w:szCs w:val="28"/>
        </w:rPr>
      </w:pPr>
    </w:p>
    <w:p w14:paraId="62720132" w14:textId="15BAD2BE" w:rsidR="00F1492F" w:rsidRPr="0077704E" w:rsidRDefault="00D16E00" w:rsidP="00D16E00">
      <w:pPr>
        <w:pStyle w:val="Heading1"/>
        <w:tabs>
          <w:tab w:val="left" w:pos="4420"/>
        </w:tabs>
        <w:rPr>
          <w:rFonts w:ascii="Times New Roman" w:eastAsia="Times" w:hAnsi="Times New Roman"/>
          <w:b/>
          <w:smallCaps w:val="0"/>
          <w:sz w:val="28"/>
          <w:szCs w:val="28"/>
        </w:rPr>
      </w:pPr>
      <w:r w:rsidRPr="00FC4D72">
        <w:rPr>
          <w:rFonts w:ascii="Times New Roman" w:eastAsia="Times" w:hAnsi="Times New Roman"/>
          <w:b/>
          <w:smallCaps w:val="0"/>
          <w:sz w:val="28"/>
          <w:szCs w:val="28"/>
        </w:rPr>
        <w:t xml:space="preserve">SW 694R/394S: </w:t>
      </w:r>
      <w:r w:rsidRPr="0077704E">
        <w:rPr>
          <w:rFonts w:ascii="Times New Roman" w:eastAsia="Times" w:hAnsi="Times New Roman"/>
          <w:b/>
          <w:smallCaps w:val="0"/>
          <w:sz w:val="28"/>
          <w:szCs w:val="28"/>
        </w:rPr>
        <w:t xml:space="preserve">Evaluación </w:t>
      </w:r>
      <w:r w:rsidR="00FC4D72" w:rsidRPr="0077704E">
        <w:rPr>
          <w:rFonts w:ascii="Times New Roman" w:eastAsia="Times" w:hAnsi="Times New Roman"/>
          <w:b/>
          <w:smallCaps w:val="0"/>
          <w:sz w:val="28"/>
          <w:szCs w:val="28"/>
        </w:rPr>
        <w:t xml:space="preserve">de la </w:t>
      </w:r>
      <w:proofErr w:type="spellStart"/>
      <w:r w:rsidR="00FC4D72" w:rsidRPr="0077704E">
        <w:rPr>
          <w:rFonts w:ascii="Times New Roman" w:eastAsia="Times" w:hAnsi="Times New Roman"/>
          <w:b/>
          <w:smallCaps w:val="0"/>
          <w:sz w:val="28"/>
          <w:szCs w:val="28"/>
        </w:rPr>
        <w:t>Practica</w:t>
      </w:r>
      <w:proofErr w:type="spellEnd"/>
      <w:r w:rsidR="00FC4D72" w:rsidRPr="0077704E">
        <w:rPr>
          <w:rFonts w:ascii="Times New Roman" w:eastAsia="Times" w:hAnsi="Times New Roman"/>
          <w:b/>
          <w:smallCaps w:val="0"/>
          <w:sz w:val="28"/>
          <w:szCs w:val="28"/>
        </w:rPr>
        <w:t xml:space="preserve"> Profesional Avanzada </w:t>
      </w:r>
      <w:r w:rsidRPr="0077704E">
        <w:rPr>
          <w:rFonts w:ascii="Times New Roman" w:eastAsia="Times" w:hAnsi="Times New Roman"/>
          <w:b/>
          <w:smallCaps w:val="0"/>
          <w:sz w:val="28"/>
          <w:szCs w:val="28"/>
        </w:rPr>
        <w:t>(</w:t>
      </w:r>
      <w:r w:rsidR="00FC4D72" w:rsidRPr="0077704E">
        <w:rPr>
          <w:rFonts w:ascii="Times New Roman" w:eastAsia="Times" w:hAnsi="Times New Roman"/>
          <w:b/>
          <w:smallCaps w:val="0"/>
          <w:sz w:val="28"/>
          <w:szCs w:val="28"/>
        </w:rPr>
        <w:t>Practica Final</w:t>
      </w:r>
      <w:r w:rsidRPr="0077704E">
        <w:rPr>
          <w:rFonts w:ascii="Times New Roman" w:eastAsia="Times" w:hAnsi="Times New Roman"/>
          <w:b/>
          <w:smallCaps w:val="0"/>
          <w:sz w:val="28"/>
          <w:szCs w:val="28"/>
        </w:rPr>
        <w:t xml:space="preserve"> de Posgrado) Concentración Clínica</w:t>
      </w:r>
    </w:p>
    <w:p w14:paraId="3C9031A8" w14:textId="77777777" w:rsidR="00D16E00" w:rsidRPr="0077704E" w:rsidRDefault="00D16E00" w:rsidP="00D16E00"/>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77704E" w:rsidRPr="0077704E" w14:paraId="4E8F0BB5" w14:textId="77777777" w:rsidTr="00E64B0A">
        <w:trPr>
          <w:trHeight w:val="432"/>
        </w:trPr>
        <w:tc>
          <w:tcPr>
            <w:tcW w:w="4788" w:type="dxa"/>
            <w:vAlign w:val="center"/>
          </w:tcPr>
          <w:p w14:paraId="4AA4BBD2" w14:textId="1E4FF4C8" w:rsidR="00F1492F" w:rsidRPr="0077704E" w:rsidRDefault="00D16E00" w:rsidP="00242D49">
            <w:pPr>
              <w:rPr>
                <w:b/>
                <w:bCs/>
                <w:sz w:val="22"/>
              </w:rPr>
            </w:pPr>
            <w:r w:rsidRPr="0077704E">
              <w:rPr>
                <w:b/>
                <w:bCs/>
                <w:sz w:val="22"/>
              </w:rPr>
              <w:t>Estudiante</w:t>
            </w:r>
            <w:r w:rsidR="00FC4D72" w:rsidRPr="0077704E">
              <w:rPr>
                <w:b/>
                <w:bCs/>
                <w:sz w:val="22"/>
              </w:rPr>
              <w:t>/Pasante</w:t>
            </w:r>
            <w:r w:rsidR="00F1492F" w:rsidRPr="0077704E">
              <w:rPr>
                <w:b/>
                <w:bCs/>
                <w:sz w:val="22"/>
              </w:rPr>
              <w:t xml:space="preserve">:  </w:t>
            </w:r>
            <w:r w:rsidR="00F1492F" w:rsidRPr="0077704E">
              <w:rPr>
                <w:b/>
                <w:bCs/>
                <w:sz w:val="22"/>
              </w:rPr>
              <w:fldChar w:fldCharType="begin">
                <w:ffData>
                  <w:name w:val="Text41"/>
                  <w:enabled/>
                  <w:calcOnExit w:val="0"/>
                  <w:textInput/>
                </w:ffData>
              </w:fldChar>
            </w:r>
            <w:r w:rsidR="00F1492F" w:rsidRPr="0077704E">
              <w:rPr>
                <w:b/>
                <w:bCs/>
                <w:sz w:val="22"/>
              </w:rPr>
              <w:instrText xml:space="preserve"> FORMTEXT </w:instrText>
            </w:r>
            <w:r w:rsidR="00F1492F" w:rsidRPr="0077704E">
              <w:rPr>
                <w:b/>
                <w:bCs/>
                <w:sz w:val="22"/>
              </w:rPr>
            </w:r>
            <w:r w:rsidR="00F1492F" w:rsidRPr="0077704E">
              <w:rPr>
                <w:b/>
                <w:bCs/>
                <w:sz w:val="22"/>
              </w:rPr>
              <w:fldChar w:fldCharType="separate"/>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fldChar w:fldCharType="end"/>
            </w:r>
          </w:p>
        </w:tc>
        <w:tc>
          <w:tcPr>
            <w:tcW w:w="4788" w:type="dxa"/>
            <w:vAlign w:val="center"/>
          </w:tcPr>
          <w:p w14:paraId="2CC64D45" w14:textId="259A7706" w:rsidR="00F1492F" w:rsidRPr="0077704E" w:rsidRDefault="00D16E00" w:rsidP="00242D49">
            <w:pPr>
              <w:rPr>
                <w:b/>
                <w:bCs/>
                <w:sz w:val="22"/>
              </w:rPr>
            </w:pPr>
            <w:r w:rsidRPr="0077704E">
              <w:rPr>
                <w:b/>
                <w:bCs/>
                <w:sz w:val="22"/>
              </w:rPr>
              <w:t>Agencia</w:t>
            </w:r>
            <w:r w:rsidR="00FC4D72" w:rsidRPr="0077704E">
              <w:rPr>
                <w:b/>
                <w:bCs/>
                <w:sz w:val="22"/>
              </w:rPr>
              <w:t>/</w:t>
            </w:r>
            <w:r w:rsidR="00FC4D72" w:rsidRPr="0077704E">
              <w:t xml:space="preserve"> </w:t>
            </w:r>
            <w:r w:rsidR="00FC4D72" w:rsidRPr="0077704E">
              <w:rPr>
                <w:b/>
                <w:bCs/>
              </w:rPr>
              <w:t>Centro de Práctica</w:t>
            </w:r>
            <w:r w:rsidR="00F1492F" w:rsidRPr="0077704E">
              <w:rPr>
                <w:b/>
                <w:bCs/>
                <w:sz w:val="22"/>
              </w:rPr>
              <w:t xml:space="preserve">:  </w:t>
            </w:r>
            <w:r w:rsidR="00F1492F" w:rsidRPr="0077704E">
              <w:rPr>
                <w:b/>
                <w:bCs/>
                <w:sz w:val="22"/>
              </w:rPr>
              <w:fldChar w:fldCharType="begin">
                <w:ffData>
                  <w:name w:val="Text42"/>
                  <w:enabled/>
                  <w:calcOnExit w:val="0"/>
                  <w:textInput/>
                </w:ffData>
              </w:fldChar>
            </w:r>
            <w:r w:rsidR="00F1492F" w:rsidRPr="0077704E">
              <w:rPr>
                <w:b/>
                <w:bCs/>
                <w:sz w:val="22"/>
              </w:rPr>
              <w:instrText xml:space="preserve"> FORMTEXT </w:instrText>
            </w:r>
            <w:r w:rsidR="00F1492F" w:rsidRPr="0077704E">
              <w:rPr>
                <w:b/>
                <w:bCs/>
                <w:sz w:val="22"/>
              </w:rPr>
            </w:r>
            <w:r w:rsidR="00F1492F" w:rsidRPr="0077704E">
              <w:rPr>
                <w:b/>
                <w:bCs/>
                <w:sz w:val="22"/>
              </w:rPr>
              <w:fldChar w:fldCharType="separate"/>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fldChar w:fldCharType="end"/>
            </w:r>
          </w:p>
        </w:tc>
      </w:tr>
      <w:tr w:rsidR="0077704E" w:rsidRPr="0077704E" w14:paraId="70CC0B6A" w14:textId="77777777" w:rsidTr="00E64B0A">
        <w:trPr>
          <w:trHeight w:val="432"/>
        </w:trPr>
        <w:tc>
          <w:tcPr>
            <w:tcW w:w="4788" w:type="dxa"/>
            <w:vAlign w:val="center"/>
          </w:tcPr>
          <w:p w14:paraId="60C10F12" w14:textId="5DB99B89" w:rsidR="00F1492F" w:rsidRPr="0077704E" w:rsidRDefault="00D16E00" w:rsidP="00242D49">
            <w:pPr>
              <w:rPr>
                <w:b/>
                <w:bCs/>
                <w:sz w:val="22"/>
                <w:szCs w:val="22"/>
              </w:rPr>
            </w:pPr>
            <w:r w:rsidRPr="0077704E">
              <w:rPr>
                <w:b/>
                <w:bCs/>
                <w:sz w:val="22"/>
                <w:szCs w:val="22"/>
              </w:rPr>
              <w:t>Instructor</w:t>
            </w:r>
            <w:r w:rsidR="00FC4D72" w:rsidRPr="0077704E">
              <w:rPr>
                <w:b/>
                <w:bCs/>
                <w:sz w:val="22"/>
                <w:szCs w:val="22"/>
              </w:rPr>
              <w:t xml:space="preserve"> de Práctica</w:t>
            </w:r>
            <w:r w:rsidRPr="0077704E">
              <w:rPr>
                <w:b/>
                <w:bCs/>
                <w:sz w:val="22"/>
                <w:szCs w:val="22"/>
              </w:rPr>
              <w:t>:</w:t>
            </w:r>
            <w:r w:rsidR="00F1492F" w:rsidRPr="0077704E">
              <w:rPr>
                <w:b/>
                <w:bCs/>
                <w:sz w:val="22"/>
                <w:szCs w:val="22"/>
              </w:rPr>
              <w:t xml:space="preserve">  </w:t>
            </w:r>
            <w:r w:rsidR="00F1492F" w:rsidRPr="0077704E">
              <w:rPr>
                <w:b/>
                <w:bCs/>
                <w:sz w:val="22"/>
                <w:szCs w:val="22"/>
              </w:rPr>
              <w:fldChar w:fldCharType="begin">
                <w:ffData>
                  <w:name w:val="Text43"/>
                  <w:enabled/>
                  <w:calcOnExit w:val="0"/>
                  <w:textInput/>
                </w:ffData>
              </w:fldChar>
            </w:r>
            <w:r w:rsidR="00F1492F" w:rsidRPr="0077704E">
              <w:rPr>
                <w:b/>
                <w:bCs/>
                <w:sz w:val="22"/>
                <w:szCs w:val="22"/>
              </w:rPr>
              <w:instrText xml:space="preserve"> FORMTEXT </w:instrText>
            </w:r>
            <w:r w:rsidR="00F1492F" w:rsidRPr="0077704E">
              <w:rPr>
                <w:b/>
                <w:bCs/>
                <w:sz w:val="22"/>
                <w:szCs w:val="22"/>
              </w:rPr>
            </w:r>
            <w:r w:rsidR="00F1492F" w:rsidRPr="0077704E">
              <w:rPr>
                <w:b/>
                <w:bCs/>
                <w:sz w:val="22"/>
                <w:szCs w:val="22"/>
              </w:rPr>
              <w:fldChar w:fldCharType="separate"/>
            </w:r>
            <w:r w:rsidR="00F1492F" w:rsidRPr="0077704E">
              <w:rPr>
                <w:b/>
                <w:bCs/>
                <w:sz w:val="22"/>
                <w:szCs w:val="22"/>
              </w:rPr>
              <w:t> </w:t>
            </w:r>
            <w:r w:rsidR="00F1492F" w:rsidRPr="0077704E">
              <w:rPr>
                <w:b/>
                <w:bCs/>
                <w:sz w:val="22"/>
                <w:szCs w:val="22"/>
              </w:rPr>
              <w:t> </w:t>
            </w:r>
            <w:r w:rsidR="00F1492F" w:rsidRPr="0077704E">
              <w:rPr>
                <w:b/>
                <w:bCs/>
                <w:sz w:val="22"/>
                <w:szCs w:val="22"/>
              </w:rPr>
              <w:t> </w:t>
            </w:r>
            <w:r w:rsidR="00F1492F" w:rsidRPr="0077704E">
              <w:rPr>
                <w:b/>
                <w:bCs/>
                <w:sz w:val="22"/>
                <w:szCs w:val="22"/>
              </w:rPr>
              <w:t> </w:t>
            </w:r>
            <w:r w:rsidR="00F1492F" w:rsidRPr="0077704E">
              <w:rPr>
                <w:b/>
                <w:bCs/>
                <w:sz w:val="22"/>
                <w:szCs w:val="22"/>
              </w:rPr>
              <w:t> </w:t>
            </w:r>
            <w:r w:rsidR="00F1492F" w:rsidRPr="0077704E">
              <w:rPr>
                <w:b/>
                <w:bCs/>
                <w:sz w:val="22"/>
                <w:szCs w:val="22"/>
              </w:rPr>
              <w:fldChar w:fldCharType="end"/>
            </w:r>
          </w:p>
        </w:tc>
        <w:tc>
          <w:tcPr>
            <w:tcW w:w="4788" w:type="dxa"/>
            <w:vAlign w:val="center"/>
          </w:tcPr>
          <w:p w14:paraId="696C0A17" w14:textId="66C2AA3B" w:rsidR="00F1492F" w:rsidRPr="0077704E" w:rsidRDefault="00D16E00" w:rsidP="00242D49">
            <w:pPr>
              <w:rPr>
                <w:b/>
                <w:bCs/>
                <w:sz w:val="22"/>
              </w:rPr>
            </w:pPr>
            <w:r w:rsidRPr="0077704E">
              <w:rPr>
                <w:b/>
                <w:bCs/>
                <w:sz w:val="22"/>
              </w:rPr>
              <w:t xml:space="preserve">Enlace de </w:t>
            </w:r>
            <w:r w:rsidR="00FC4D72" w:rsidRPr="0077704E">
              <w:rPr>
                <w:b/>
                <w:bCs/>
                <w:sz w:val="22"/>
              </w:rPr>
              <w:t xml:space="preserve">la </w:t>
            </w:r>
            <w:r w:rsidRPr="0077704E">
              <w:rPr>
                <w:b/>
                <w:bCs/>
                <w:sz w:val="22"/>
              </w:rPr>
              <w:t>Facultad:</w:t>
            </w:r>
            <w:r w:rsidR="00F1492F" w:rsidRPr="0077704E">
              <w:rPr>
                <w:b/>
                <w:bCs/>
                <w:sz w:val="22"/>
              </w:rPr>
              <w:fldChar w:fldCharType="begin">
                <w:ffData>
                  <w:name w:val="Text44"/>
                  <w:enabled/>
                  <w:calcOnExit w:val="0"/>
                  <w:textInput/>
                </w:ffData>
              </w:fldChar>
            </w:r>
            <w:r w:rsidR="00F1492F" w:rsidRPr="0077704E">
              <w:rPr>
                <w:b/>
                <w:bCs/>
                <w:sz w:val="22"/>
              </w:rPr>
              <w:instrText xml:space="preserve"> FORMTEXT </w:instrText>
            </w:r>
            <w:r w:rsidR="00F1492F" w:rsidRPr="0077704E">
              <w:rPr>
                <w:b/>
                <w:bCs/>
                <w:sz w:val="22"/>
              </w:rPr>
            </w:r>
            <w:r w:rsidR="00F1492F" w:rsidRPr="0077704E">
              <w:rPr>
                <w:b/>
                <w:bCs/>
                <w:sz w:val="22"/>
              </w:rPr>
              <w:fldChar w:fldCharType="separate"/>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t> </w:t>
            </w:r>
            <w:r w:rsidR="00F1492F" w:rsidRPr="0077704E">
              <w:rPr>
                <w:b/>
                <w:bCs/>
                <w:sz w:val="22"/>
              </w:rPr>
              <w:fldChar w:fldCharType="end"/>
            </w:r>
          </w:p>
        </w:tc>
      </w:tr>
      <w:tr w:rsidR="00F1492F" w:rsidRPr="00FC4D72" w14:paraId="0DB821A9" w14:textId="77777777" w:rsidTr="00E64B0A">
        <w:trPr>
          <w:trHeight w:val="432"/>
        </w:trPr>
        <w:tc>
          <w:tcPr>
            <w:tcW w:w="4788" w:type="dxa"/>
            <w:vAlign w:val="center"/>
          </w:tcPr>
          <w:p w14:paraId="5EDED366" w14:textId="2818A890" w:rsidR="00F1492F" w:rsidRPr="00FC4D72" w:rsidRDefault="00D16E00" w:rsidP="00242D49">
            <w:pPr>
              <w:rPr>
                <w:b/>
                <w:bCs/>
                <w:sz w:val="22"/>
              </w:rPr>
            </w:pPr>
            <w:r w:rsidRPr="00FC4D72">
              <w:rPr>
                <w:b/>
                <w:bCs/>
                <w:sz w:val="22"/>
              </w:rPr>
              <w:t>Semestre/Año</w:t>
            </w:r>
            <w:r w:rsidR="00F1492F" w:rsidRPr="00FC4D72">
              <w:rPr>
                <w:b/>
                <w:bCs/>
                <w:sz w:val="22"/>
              </w:rPr>
              <w:t xml:space="preserve">:  </w:t>
            </w:r>
            <w:r w:rsidR="00F1492F" w:rsidRPr="00FC4D72">
              <w:rPr>
                <w:b/>
                <w:bCs/>
                <w:sz w:val="22"/>
              </w:rPr>
              <w:fldChar w:fldCharType="begin">
                <w:ffData>
                  <w:name w:val="Text45"/>
                  <w:enabled/>
                  <w:calcOnExit w:val="0"/>
                  <w:textInput/>
                </w:ffData>
              </w:fldChar>
            </w:r>
            <w:r w:rsidR="00F1492F" w:rsidRPr="00FC4D72">
              <w:rPr>
                <w:b/>
                <w:bCs/>
                <w:sz w:val="22"/>
              </w:rPr>
              <w:instrText xml:space="preserve"> FORMTEXT </w:instrText>
            </w:r>
            <w:r w:rsidR="00F1492F" w:rsidRPr="00FC4D72">
              <w:rPr>
                <w:b/>
                <w:bCs/>
                <w:sz w:val="22"/>
              </w:rPr>
            </w:r>
            <w:r w:rsidR="00F1492F" w:rsidRPr="00FC4D72">
              <w:rPr>
                <w:b/>
                <w:bCs/>
                <w:sz w:val="22"/>
              </w:rPr>
              <w:fldChar w:fldCharType="separate"/>
            </w:r>
            <w:r w:rsidR="00F1492F" w:rsidRPr="00FC4D72">
              <w:rPr>
                <w:b/>
                <w:bCs/>
                <w:sz w:val="22"/>
              </w:rPr>
              <w:t> </w:t>
            </w:r>
            <w:r w:rsidR="00F1492F" w:rsidRPr="00FC4D72">
              <w:rPr>
                <w:b/>
                <w:bCs/>
                <w:sz w:val="22"/>
              </w:rPr>
              <w:t> </w:t>
            </w:r>
            <w:r w:rsidR="00F1492F" w:rsidRPr="00FC4D72">
              <w:rPr>
                <w:b/>
                <w:bCs/>
                <w:sz w:val="22"/>
              </w:rPr>
              <w:t> </w:t>
            </w:r>
            <w:r w:rsidR="00F1492F" w:rsidRPr="00FC4D72">
              <w:rPr>
                <w:b/>
                <w:bCs/>
                <w:sz w:val="22"/>
              </w:rPr>
              <w:t> </w:t>
            </w:r>
            <w:r w:rsidR="00F1492F" w:rsidRPr="00FC4D72">
              <w:rPr>
                <w:b/>
                <w:bCs/>
                <w:sz w:val="22"/>
              </w:rPr>
              <w:t> </w:t>
            </w:r>
            <w:r w:rsidR="00F1492F" w:rsidRPr="00FC4D72">
              <w:rPr>
                <w:b/>
                <w:bCs/>
                <w:sz w:val="22"/>
              </w:rPr>
              <w:fldChar w:fldCharType="end"/>
            </w:r>
          </w:p>
        </w:tc>
        <w:tc>
          <w:tcPr>
            <w:tcW w:w="4788" w:type="dxa"/>
            <w:vAlign w:val="center"/>
          </w:tcPr>
          <w:p w14:paraId="2560CD7E" w14:textId="77777777" w:rsidR="00F1492F" w:rsidRPr="00FC4D72" w:rsidRDefault="00F1492F" w:rsidP="00242D49">
            <w:pPr>
              <w:rPr>
                <w:b/>
                <w:bCs/>
                <w:sz w:val="22"/>
              </w:rPr>
            </w:pPr>
          </w:p>
        </w:tc>
      </w:tr>
    </w:tbl>
    <w:p w14:paraId="6BEFFD6D" w14:textId="77777777" w:rsidR="00F1492F" w:rsidRPr="00FC4D72" w:rsidRDefault="00F1492F" w:rsidP="00F1492F">
      <w:pPr>
        <w:rPr>
          <w:b/>
          <w:bCs/>
          <w:sz w:val="22"/>
        </w:rPr>
      </w:pPr>
    </w:p>
    <w:p w14:paraId="70DA1ECE" w14:textId="77777777" w:rsidR="00F1492F" w:rsidRPr="00FC4D72" w:rsidRDefault="00F1492F" w:rsidP="00F1492F">
      <w:pPr>
        <w:pStyle w:val="Heading4"/>
        <w:rPr>
          <w:sz w:val="22"/>
        </w:rPr>
      </w:pPr>
    </w:p>
    <w:p w14:paraId="7FCFA3AD" w14:textId="77777777" w:rsidR="00D16E00" w:rsidRPr="00FC4D72" w:rsidRDefault="00D16E00" w:rsidP="00F1492F">
      <w:pPr>
        <w:rPr>
          <w:b/>
          <w:bCs/>
          <w:sz w:val="22"/>
        </w:rPr>
      </w:pPr>
      <w:r w:rsidRPr="00FC4D72">
        <w:rPr>
          <w:b/>
          <w:bCs/>
          <w:sz w:val="22"/>
        </w:rPr>
        <w:t xml:space="preserve">DESCRIPCIÓN DE LA CARGA DE TRABAJO </w:t>
      </w:r>
    </w:p>
    <w:p w14:paraId="69E81E55" w14:textId="77F4A7A0" w:rsidR="00F1492F" w:rsidRPr="00FC4D72" w:rsidRDefault="00D16E00" w:rsidP="00F1492F">
      <w:pPr>
        <w:rPr>
          <w:sz w:val="22"/>
        </w:rPr>
      </w:pPr>
      <w:r w:rsidRPr="00FC4D72">
        <w:rPr>
          <w:sz w:val="22"/>
        </w:rPr>
        <w:t>Describa brevemente las oportunidades de aprendizaje y las tareas laborales del estudiante en práctica directa, trabajo en grupo y práctica indirecta/macro durante la pasantía.</w:t>
      </w:r>
    </w:p>
    <w:p w14:paraId="08E0A5B5" w14:textId="77777777" w:rsidR="00F1492F" w:rsidRPr="00FC4D72" w:rsidRDefault="00F1492F" w:rsidP="00F1492F">
      <w:pPr>
        <w:rPr>
          <w:b/>
          <w:bCs/>
          <w:sz w:val="22"/>
        </w:rPr>
      </w:pPr>
      <w:r w:rsidRPr="00FC4D72">
        <w:rPr>
          <w:b/>
          <w:bCs/>
          <w:sz w:val="22"/>
        </w:rPr>
        <w:fldChar w:fldCharType="begin">
          <w:ffData>
            <w:name w:val="Text1"/>
            <w:enabled/>
            <w:calcOnExit w:val="0"/>
            <w:textInput/>
          </w:ffData>
        </w:fldChar>
      </w:r>
      <w:r w:rsidRPr="00FC4D72">
        <w:rPr>
          <w:b/>
          <w:bCs/>
          <w:sz w:val="22"/>
        </w:rPr>
        <w:instrText xml:space="preserve"> FORMTEXT </w:instrText>
      </w:r>
      <w:r w:rsidRPr="00FC4D72">
        <w:rPr>
          <w:b/>
          <w:bCs/>
          <w:sz w:val="22"/>
        </w:rPr>
      </w:r>
      <w:r w:rsidRPr="00FC4D72">
        <w:rPr>
          <w:b/>
          <w:bCs/>
          <w:sz w:val="22"/>
        </w:rPr>
        <w:fldChar w:fldCharType="separate"/>
      </w:r>
      <w:r w:rsidRPr="00FC4D72">
        <w:rPr>
          <w:b/>
          <w:bCs/>
          <w:sz w:val="22"/>
        </w:rPr>
        <w:t> </w:t>
      </w:r>
      <w:r w:rsidRPr="00FC4D72">
        <w:rPr>
          <w:b/>
          <w:bCs/>
          <w:sz w:val="22"/>
        </w:rPr>
        <w:t> </w:t>
      </w:r>
      <w:r w:rsidRPr="00FC4D72">
        <w:rPr>
          <w:b/>
          <w:bCs/>
          <w:sz w:val="22"/>
        </w:rPr>
        <w:t> </w:t>
      </w:r>
      <w:r w:rsidRPr="00FC4D72">
        <w:rPr>
          <w:b/>
          <w:bCs/>
          <w:sz w:val="22"/>
        </w:rPr>
        <w:t> </w:t>
      </w:r>
      <w:r w:rsidRPr="00FC4D72">
        <w:rPr>
          <w:b/>
          <w:bCs/>
          <w:sz w:val="22"/>
        </w:rPr>
        <w:t> </w:t>
      </w:r>
      <w:r w:rsidRPr="00FC4D72">
        <w:rPr>
          <w:b/>
          <w:bCs/>
          <w:sz w:val="22"/>
        </w:rPr>
        <w:fldChar w:fldCharType="end"/>
      </w:r>
    </w:p>
    <w:p w14:paraId="2D41C9C7" w14:textId="77777777" w:rsidR="00F1492F" w:rsidRPr="00FC4D72" w:rsidRDefault="00F1492F" w:rsidP="00F1492F">
      <w:pPr>
        <w:pStyle w:val="Header"/>
        <w:tabs>
          <w:tab w:val="clear" w:pos="4320"/>
          <w:tab w:val="clear" w:pos="8640"/>
        </w:tabs>
        <w:rPr>
          <w:sz w:val="22"/>
        </w:rPr>
      </w:pPr>
    </w:p>
    <w:p w14:paraId="5BB6CA1B" w14:textId="4A50969B" w:rsidR="00F1492F" w:rsidRPr="00FC4D72" w:rsidRDefault="00F1492F" w:rsidP="00F1492F">
      <w:pPr>
        <w:pStyle w:val="Heading5"/>
        <w:jc w:val="left"/>
        <w:rPr>
          <w:sz w:val="22"/>
        </w:rPr>
      </w:pPr>
    </w:p>
    <w:p w14:paraId="11D3A861" w14:textId="77777777" w:rsidR="00D16E00" w:rsidRPr="00FC4D72" w:rsidRDefault="00D16E00" w:rsidP="00F1492F">
      <w:pPr>
        <w:rPr>
          <w:b/>
          <w:bCs/>
          <w:sz w:val="22"/>
        </w:rPr>
      </w:pPr>
      <w:r w:rsidRPr="00FC4D72">
        <w:rPr>
          <w:b/>
          <w:bCs/>
          <w:sz w:val="22"/>
        </w:rPr>
        <w:t xml:space="preserve">DESCRIPCIÓN DE LA SUPERVISIÓN </w:t>
      </w:r>
    </w:p>
    <w:p w14:paraId="2057812C" w14:textId="10AE8291" w:rsidR="00F1492F" w:rsidRPr="00FC4D72" w:rsidRDefault="00D16E00" w:rsidP="00F1492F">
      <w:pPr>
        <w:rPr>
          <w:sz w:val="22"/>
        </w:rPr>
      </w:pPr>
      <w:r w:rsidRPr="00FC4D72">
        <w:rPr>
          <w:sz w:val="22"/>
        </w:rPr>
        <w:t>Describa brevemente la estructura de supervisión proporcionada para el estudiante.</w:t>
      </w:r>
    </w:p>
    <w:p w14:paraId="58034AB4" w14:textId="77777777" w:rsidR="00F1492F" w:rsidRPr="00FC4D72" w:rsidRDefault="00F1492F" w:rsidP="00F1492F">
      <w:pPr>
        <w:rPr>
          <w:b/>
          <w:bCs/>
          <w:sz w:val="22"/>
        </w:rPr>
      </w:pPr>
      <w:r w:rsidRPr="00FC4D72">
        <w:rPr>
          <w:b/>
          <w:bCs/>
          <w:sz w:val="22"/>
        </w:rPr>
        <w:fldChar w:fldCharType="begin">
          <w:ffData>
            <w:name w:val="Text2"/>
            <w:enabled/>
            <w:calcOnExit w:val="0"/>
            <w:textInput/>
          </w:ffData>
        </w:fldChar>
      </w:r>
      <w:r w:rsidRPr="00FC4D72">
        <w:rPr>
          <w:b/>
          <w:bCs/>
          <w:sz w:val="22"/>
        </w:rPr>
        <w:instrText xml:space="preserve"> FORMTEXT </w:instrText>
      </w:r>
      <w:r w:rsidRPr="00FC4D72">
        <w:rPr>
          <w:b/>
          <w:bCs/>
          <w:sz w:val="22"/>
        </w:rPr>
      </w:r>
      <w:r w:rsidRPr="00FC4D72">
        <w:rPr>
          <w:b/>
          <w:bCs/>
          <w:sz w:val="22"/>
        </w:rPr>
        <w:fldChar w:fldCharType="separate"/>
      </w:r>
      <w:r w:rsidRPr="00FC4D72">
        <w:rPr>
          <w:b/>
          <w:bCs/>
          <w:sz w:val="22"/>
        </w:rPr>
        <w:t> </w:t>
      </w:r>
      <w:r w:rsidRPr="00FC4D72">
        <w:rPr>
          <w:b/>
          <w:bCs/>
          <w:sz w:val="22"/>
        </w:rPr>
        <w:t> </w:t>
      </w:r>
      <w:r w:rsidRPr="00FC4D72">
        <w:rPr>
          <w:b/>
          <w:bCs/>
          <w:sz w:val="22"/>
        </w:rPr>
        <w:t> </w:t>
      </w:r>
      <w:r w:rsidRPr="00FC4D72">
        <w:rPr>
          <w:b/>
          <w:bCs/>
          <w:sz w:val="22"/>
        </w:rPr>
        <w:t> </w:t>
      </w:r>
      <w:r w:rsidRPr="00FC4D72">
        <w:rPr>
          <w:b/>
          <w:bCs/>
          <w:sz w:val="22"/>
        </w:rPr>
        <w:t> </w:t>
      </w:r>
      <w:r w:rsidRPr="00FC4D72">
        <w:rPr>
          <w:b/>
          <w:bCs/>
          <w:sz w:val="22"/>
        </w:rPr>
        <w:fldChar w:fldCharType="end"/>
      </w:r>
    </w:p>
    <w:p w14:paraId="1155AD71" w14:textId="77777777" w:rsidR="00F1492F" w:rsidRPr="00FC4D72" w:rsidRDefault="00F1492F" w:rsidP="00F1492F">
      <w:pPr>
        <w:rPr>
          <w:sz w:val="22"/>
        </w:rPr>
      </w:pPr>
    </w:p>
    <w:p w14:paraId="1EEB778F" w14:textId="77777777" w:rsidR="00F1492F" w:rsidRPr="00FC4D72" w:rsidRDefault="00F1492F" w:rsidP="00F1492F">
      <w:pPr>
        <w:rPr>
          <w:b/>
          <w:bCs/>
          <w:sz w:val="22"/>
        </w:rPr>
      </w:pPr>
    </w:p>
    <w:p w14:paraId="0FE6FBE7" w14:textId="77777777" w:rsidR="00D16E00" w:rsidRPr="00FC4D72" w:rsidRDefault="00D16E00" w:rsidP="00F1492F">
      <w:pPr>
        <w:rPr>
          <w:b/>
          <w:bCs/>
          <w:sz w:val="22"/>
        </w:rPr>
      </w:pPr>
      <w:r w:rsidRPr="00FC4D72">
        <w:rPr>
          <w:b/>
          <w:bCs/>
          <w:sz w:val="22"/>
        </w:rPr>
        <w:t xml:space="preserve">PROGRESO EN EL CONTRATO DE APRENDIZAJE </w:t>
      </w:r>
    </w:p>
    <w:p w14:paraId="164702D7" w14:textId="3D44B52B" w:rsidR="00D16E00" w:rsidRPr="00FC4D72" w:rsidRDefault="00D16E00" w:rsidP="00F1492F">
      <w:pPr>
        <w:rPr>
          <w:sz w:val="22"/>
        </w:rPr>
      </w:pPr>
      <w:r w:rsidRPr="00FC4D72">
        <w:rPr>
          <w:sz w:val="22"/>
        </w:rPr>
        <w:t>Describa brevemente el progreso que el estudiante ha logrado hacia los objetivos y metas del contrato educativo.</w:t>
      </w:r>
    </w:p>
    <w:p w14:paraId="1A5AE26F" w14:textId="641BB6F7" w:rsidR="00F1492F" w:rsidRPr="00FC4D72" w:rsidRDefault="00F1492F" w:rsidP="00F1492F">
      <w:pPr>
        <w:rPr>
          <w:b/>
          <w:bCs/>
          <w:sz w:val="22"/>
        </w:rPr>
      </w:pPr>
      <w:r w:rsidRPr="00FC4D72">
        <w:rPr>
          <w:b/>
          <w:bCs/>
          <w:sz w:val="22"/>
        </w:rPr>
        <w:fldChar w:fldCharType="begin">
          <w:ffData>
            <w:name w:val="Text3"/>
            <w:enabled/>
            <w:calcOnExit w:val="0"/>
            <w:textInput/>
          </w:ffData>
        </w:fldChar>
      </w:r>
      <w:r w:rsidRPr="00FC4D72">
        <w:rPr>
          <w:b/>
          <w:bCs/>
          <w:sz w:val="22"/>
        </w:rPr>
        <w:instrText xml:space="preserve"> FORMTEXT </w:instrText>
      </w:r>
      <w:r w:rsidRPr="00FC4D72">
        <w:rPr>
          <w:b/>
          <w:bCs/>
          <w:sz w:val="22"/>
        </w:rPr>
      </w:r>
      <w:r w:rsidRPr="00FC4D72">
        <w:rPr>
          <w:b/>
          <w:bCs/>
          <w:sz w:val="22"/>
        </w:rPr>
        <w:fldChar w:fldCharType="separate"/>
      </w:r>
      <w:r w:rsidRPr="00FC4D72">
        <w:rPr>
          <w:b/>
          <w:bCs/>
          <w:sz w:val="22"/>
        </w:rPr>
        <w:t> </w:t>
      </w:r>
      <w:r w:rsidRPr="00FC4D72">
        <w:rPr>
          <w:b/>
          <w:bCs/>
          <w:sz w:val="22"/>
        </w:rPr>
        <w:t> </w:t>
      </w:r>
      <w:r w:rsidRPr="00FC4D72">
        <w:rPr>
          <w:b/>
          <w:bCs/>
          <w:sz w:val="22"/>
        </w:rPr>
        <w:t> </w:t>
      </w:r>
      <w:r w:rsidRPr="00FC4D72">
        <w:rPr>
          <w:b/>
          <w:bCs/>
          <w:sz w:val="22"/>
        </w:rPr>
        <w:t> </w:t>
      </w:r>
      <w:r w:rsidRPr="00FC4D72">
        <w:rPr>
          <w:b/>
          <w:bCs/>
          <w:sz w:val="22"/>
        </w:rPr>
        <w:t> </w:t>
      </w:r>
      <w:r w:rsidRPr="00FC4D72">
        <w:rPr>
          <w:b/>
          <w:bCs/>
          <w:sz w:val="22"/>
        </w:rPr>
        <w:fldChar w:fldCharType="end"/>
      </w:r>
    </w:p>
    <w:p w14:paraId="394D6A22" w14:textId="77777777" w:rsidR="00F1492F" w:rsidRPr="00FC4D72" w:rsidRDefault="00F1492F" w:rsidP="00F1492F">
      <w:pPr>
        <w:rPr>
          <w:sz w:val="22"/>
        </w:rPr>
      </w:pPr>
    </w:p>
    <w:p w14:paraId="65CA87EA" w14:textId="77777777" w:rsidR="00374D88" w:rsidRPr="00FC4D72" w:rsidRDefault="00374D88" w:rsidP="00F1492F">
      <w:pPr>
        <w:rPr>
          <w:sz w:val="22"/>
        </w:rPr>
      </w:pPr>
    </w:p>
    <w:p w14:paraId="67ADDC06" w14:textId="77777777" w:rsidR="00D16E00" w:rsidRPr="00FC4D72" w:rsidRDefault="00D16E00" w:rsidP="00D16E00">
      <w:pPr>
        <w:spacing w:after="160" w:line="259" w:lineRule="auto"/>
        <w:rPr>
          <w:b/>
          <w:bCs/>
          <w:sz w:val="22"/>
        </w:rPr>
      </w:pPr>
      <w:r w:rsidRPr="00FC4D72">
        <w:rPr>
          <w:b/>
          <w:bCs/>
          <w:sz w:val="22"/>
        </w:rPr>
        <w:t>Evaluación para la Concentración en Trabajo Social Clínico</w:t>
      </w:r>
    </w:p>
    <w:p w14:paraId="324CEFC5" w14:textId="77777777" w:rsidR="00D16E00" w:rsidRPr="00FC4D72" w:rsidRDefault="00D16E00" w:rsidP="00D16E00">
      <w:pPr>
        <w:spacing w:after="160" w:line="259" w:lineRule="auto"/>
        <w:rPr>
          <w:sz w:val="22"/>
          <w:u w:val="single"/>
        </w:rPr>
      </w:pPr>
      <w:r w:rsidRPr="00FC4D72">
        <w:rPr>
          <w:sz w:val="22"/>
          <w:u w:val="single"/>
        </w:rPr>
        <w:t>Descripción del Curso</w:t>
      </w:r>
    </w:p>
    <w:p w14:paraId="13DEB816" w14:textId="0C2170FF" w:rsidR="00D16E00" w:rsidRPr="0077704E" w:rsidRDefault="00D16E00" w:rsidP="00D16E00">
      <w:pPr>
        <w:spacing w:after="160" w:line="259" w:lineRule="auto"/>
        <w:rPr>
          <w:sz w:val="22"/>
          <w:u w:val="single"/>
        </w:rPr>
      </w:pPr>
      <w:r w:rsidRPr="0077704E">
        <w:rPr>
          <w:sz w:val="22"/>
        </w:rPr>
        <w:t xml:space="preserve">Basándose en la </w:t>
      </w:r>
      <w:r w:rsidR="00FC4D72" w:rsidRPr="0077704E">
        <w:rPr>
          <w:sz w:val="22"/>
        </w:rPr>
        <w:t>i</w:t>
      </w:r>
      <w:r w:rsidRPr="0077704E">
        <w:rPr>
          <w:sz w:val="22"/>
        </w:rPr>
        <w:t xml:space="preserve">nstrucción </w:t>
      </w:r>
      <w:r w:rsidR="00FC4D72" w:rsidRPr="0077704E">
        <w:rPr>
          <w:sz w:val="22"/>
        </w:rPr>
        <w:t>de la</w:t>
      </w:r>
      <w:r w:rsidRPr="0077704E">
        <w:rPr>
          <w:sz w:val="22"/>
        </w:rPr>
        <w:t xml:space="preserve"> </w:t>
      </w:r>
      <w:r w:rsidR="00FC4D72" w:rsidRPr="0077704E">
        <w:rPr>
          <w:sz w:val="22"/>
          <w:szCs w:val="22"/>
        </w:rPr>
        <w:t>práctica profesional</w:t>
      </w:r>
      <w:r w:rsidR="00FC4D72" w:rsidRPr="0077704E">
        <w:rPr>
          <w:sz w:val="22"/>
        </w:rPr>
        <w:t xml:space="preserve"> </w:t>
      </w:r>
      <w:r w:rsidRPr="0077704E">
        <w:rPr>
          <w:sz w:val="22"/>
        </w:rPr>
        <w:t>I y II, este curso de 9 créditos es un</w:t>
      </w:r>
      <w:r w:rsidR="00FC4D72" w:rsidRPr="0077704E">
        <w:rPr>
          <w:sz w:val="22"/>
        </w:rPr>
        <w:t xml:space="preserve">a </w:t>
      </w:r>
      <w:proofErr w:type="spellStart"/>
      <w:r w:rsidR="00FC4D72" w:rsidRPr="0077704E">
        <w:rPr>
          <w:sz w:val="22"/>
        </w:rPr>
        <w:t>practica</w:t>
      </w:r>
      <w:proofErr w:type="spellEnd"/>
      <w:r w:rsidR="00FC4D72" w:rsidRPr="0077704E">
        <w:rPr>
          <w:sz w:val="22"/>
        </w:rPr>
        <w:t xml:space="preserve"> profesional </w:t>
      </w:r>
      <w:r w:rsidRPr="0077704E">
        <w:rPr>
          <w:sz w:val="22"/>
        </w:rPr>
        <w:t>supervisado de 5</w:t>
      </w:r>
      <w:r w:rsidR="00FC4D72" w:rsidRPr="0077704E">
        <w:rPr>
          <w:sz w:val="22"/>
        </w:rPr>
        <w:t>0</w:t>
      </w:r>
      <w:r w:rsidRPr="0077704E">
        <w:rPr>
          <w:sz w:val="22"/>
        </w:rPr>
        <w:t>0 horas dentro de una organización que brinda servicios de trabajo social clínico. La pasantía puede diseñarse como un bloque de 5</w:t>
      </w:r>
      <w:r w:rsidR="00FC4D72" w:rsidRPr="0077704E">
        <w:rPr>
          <w:sz w:val="22"/>
        </w:rPr>
        <w:t>0</w:t>
      </w:r>
      <w:r w:rsidRPr="0077704E">
        <w:rPr>
          <w:sz w:val="22"/>
        </w:rPr>
        <w:t>0 horas durante un semestre o, con aprobación, extenderse a dos semestres con 2</w:t>
      </w:r>
      <w:r w:rsidR="00FC4D72" w:rsidRPr="0077704E">
        <w:rPr>
          <w:sz w:val="22"/>
        </w:rPr>
        <w:t>5</w:t>
      </w:r>
      <w:r w:rsidRPr="0077704E">
        <w:rPr>
          <w:sz w:val="22"/>
        </w:rPr>
        <w:t xml:space="preserve">0 horas cada uno en </w:t>
      </w:r>
      <w:r w:rsidR="00FC4D72" w:rsidRPr="0077704E">
        <w:rPr>
          <w:sz w:val="22"/>
        </w:rPr>
        <w:t>el</w:t>
      </w:r>
      <w:r w:rsidRPr="0077704E">
        <w:rPr>
          <w:sz w:val="22"/>
        </w:rPr>
        <w:t xml:space="preserve"> mism</w:t>
      </w:r>
      <w:r w:rsidR="00FC4D72" w:rsidRPr="0077704E">
        <w:rPr>
          <w:sz w:val="22"/>
        </w:rPr>
        <w:t>o</w:t>
      </w:r>
      <w:r w:rsidRPr="0077704E">
        <w:rPr>
          <w:sz w:val="22"/>
        </w:rPr>
        <w:t xml:space="preserve"> </w:t>
      </w:r>
      <w:r w:rsidR="00FC4D72" w:rsidRPr="0077704E">
        <w:rPr>
          <w:sz w:val="22"/>
          <w:szCs w:val="22"/>
        </w:rPr>
        <w:t>centro de práctica</w:t>
      </w:r>
      <w:r w:rsidRPr="0077704E">
        <w:rPr>
          <w:sz w:val="22"/>
          <w:szCs w:val="22"/>
        </w:rPr>
        <w:t>. El</w:t>
      </w:r>
      <w:r w:rsidRPr="0077704E">
        <w:rPr>
          <w:sz w:val="22"/>
        </w:rPr>
        <w:t xml:space="preserve"> curso de Integración Avanzada en Conocimientos y Prácticas de Trabajo Social (Clínico) debe ser tomado simultáneamente.</w:t>
      </w:r>
    </w:p>
    <w:p w14:paraId="09101105" w14:textId="77777777" w:rsidR="00D16E00" w:rsidRPr="00FC4D72" w:rsidRDefault="00D16E00" w:rsidP="00D16E00">
      <w:pPr>
        <w:spacing w:after="160" w:line="259" w:lineRule="auto"/>
        <w:rPr>
          <w:b/>
          <w:bCs/>
          <w:sz w:val="22"/>
        </w:rPr>
      </w:pPr>
      <w:r w:rsidRPr="00FC4D72">
        <w:rPr>
          <w:b/>
          <w:bCs/>
          <w:sz w:val="22"/>
          <w:u w:val="single"/>
        </w:rPr>
        <w:t>Competencias EPAS</w:t>
      </w:r>
    </w:p>
    <w:p w14:paraId="6248D8AA" w14:textId="67C1A8D6" w:rsidR="00D16E00" w:rsidRPr="00FC4D72" w:rsidRDefault="00D16E00" w:rsidP="6D24E22C">
      <w:pPr>
        <w:spacing w:after="160" w:line="259" w:lineRule="auto"/>
        <w:rPr>
          <w:sz w:val="22"/>
          <w:szCs w:val="22"/>
        </w:rPr>
      </w:pPr>
      <w:r w:rsidRPr="6D24E22C">
        <w:rPr>
          <w:sz w:val="22"/>
          <w:szCs w:val="22"/>
        </w:rPr>
        <w:t>La Escuela de Trabajo Social ha estado acreditada continuamente por el Consejo de Educación en Trabajo Social (CSWE) desde 1952. Para mantener nuestro estado de acreditación, la SHS se compromete en una evaluación continua del plan de estudios para demostrar el cumplimiento de las Políticas de Educación y Normas de Acreditación del CSWE (EPAS).</w:t>
      </w:r>
    </w:p>
    <w:p w14:paraId="467A8567" w14:textId="1332BB1E" w:rsidR="00697415" w:rsidRPr="00FC4D72" w:rsidRDefault="00697415">
      <w:pPr>
        <w:spacing w:after="160" w:line="259" w:lineRule="auto"/>
        <w:rPr>
          <w:rFonts w:ascii="Times New Roman" w:hAnsi="Times New Roman"/>
          <w:b/>
          <w:sz w:val="28"/>
          <w:szCs w:val="28"/>
          <w:u w:val="single"/>
        </w:rPr>
      </w:pPr>
      <w:r w:rsidRPr="00FC4D72">
        <w:rPr>
          <w:rFonts w:ascii="Times New Roman" w:hAnsi="Times New Roman"/>
          <w:b/>
          <w:sz w:val="28"/>
          <w:szCs w:val="28"/>
          <w:u w:val="single"/>
        </w:rPr>
        <w:br w:type="page"/>
      </w:r>
    </w:p>
    <w:p w14:paraId="1C411B15" w14:textId="77777777" w:rsidR="00936832" w:rsidRPr="00FC4D72" w:rsidRDefault="00936832" w:rsidP="00936832">
      <w:pPr>
        <w:rPr>
          <w:rFonts w:ascii="Times New Roman" w:hAnsi="Times New Roman"/>
          <w:b/>
          <w:sz w:val="28"/>
          <w:szCs w:val="28"/>
          <w:u w:val="single"/>
        </w:rPr>
      </w:pPr>
    </w:p>
    <w:p w14:paraId="388C14DE" w14:textId="77777777" w:rsidR="001754DF" w:rsidRPr="00FC4D72" w:rsidRDefault="001754DF" w:rsidP="001754DF">
      <w:pPr>
        <w:jc w:val="center"/>
        <w:rPr>
          <w:rFonts w:eastAsia="Times New Roman"/>
          <w:b/>
          <w:bCs/>
          <w:sz w:val="28"/>
          <w:szCs w:val="28"/>
          <w:u w:val="single"/>
        </w:rPr>
      </w:pPr>
      <w:r w:rsidRPr="00FC4D72">
        <w:rPr>
          <w:rFonts w:eastAsia="Times New Roman"/>
          <w:b/>
          <w:bCs/>
          <w:sz w:val="28"/>
          <w:szCs w:val="28"/>
          <w:u w:val="single"/>
        </w:rPr>
        <w:t>Instrumento de Evaluación</w:t>
      </w:r>
    </w:p>
    <w:p w14:paraId="2EC2A0DF" w14:textId="77777777" w:rsidR="001754DF" w:rsidRPr="00FC4D72" w:rsidRDefault="001754DF" w:rsidP="001754DF">
      <w:pPr>
        <w:jc w:val="center"/>
        <w:rPr>
          <w:rFonts w:eastAsia="Times New Roman"/>
          <w:b/>
          <w:bCs/>
          <w:sz w:val="28"/>
          <w:szCs w:val="28"/>
          <w:u w:val="single"/>
        </w:rPr>
      </w:pPr>
    </w:p>
    <w:p w14:paraId="71096AE0" w14:textId="77777777" w:rsidR="001754DF" w:rsidRPr="00FC4D72" w:rsidRDefault="001754DF" w:rsidP="001754DF">
      <w:pPr>
        <w:rPr>
          <w:rFonts w:eastAsia="Times New Roman"/>
          <w:sz w:val="22"/>
        </w:rPr>
      </w:pPr>
      <w:r w:rsidRPr="00FC4D72">
        <w:rPr>
          <w:rFonts w:eastAsia="Times New Roman"/>
          <w:sz w:val="22"/>
        </w:rPr>
        <w:t>Este instrumento de evaluación aborda los objetivos mínimos para SW 694R/394S. Estos proporcionan una guía para la evaluación del desempeño del estudiante y representan las competencias que deben alcanzarse al final de este curso.</w:t>
      </w:r>
    </w:p>
    <w:p w14:paraId="1D020928" w14:textId="77777777" w:rsidR="001754DF" w:rsidRPr="00FC4D72" w:rsidRDefault="001754DF" w:rsidP="001754DF">
      <w:pPr>
        <w:rPr>
          <w:rFonts w:eastAsia="Times New Roman"/>
          <w:sz w:val="22"/>
        </w:rPr>
      </w:pPr>
    </w:p>
    <w:p w14:paraId="1156189A" w14:textId="4DEDF2D9" w:rsidR="001754DF" w:rsidRPr="00FC4D72" w:rsidRDefault="001754DF" w:rsidP="6D24E22C">
      <w:pPr>
        <w:rPr>
          <w:rFonts w:eastAsia="Times New Roman"/>
          <w:sz w:val="22"/>
          <w:szCs w:val="22"/>
        </w:rPr>
      </w:pPr>
      <w:r w:rsidRPr="6D24E22C">
        <w:rPr>
          <w:rFonts w:eastAsia="Times New Roman"/>
          <w:sz w:val="22"/>
          <w:szCs w:val="22"/>
        </w:rPr>
        <w:t>Las calificaciones de cada competencia deben estar respaldadas por contenido en la sección "</w:t>
      </w:r>
      <w:r w:rsidR="00FC4D72" w:rsidRPr="6D24E22C">
        <w:rPr>
          <w:rFonts w:eastAsia="Times New Roman"/>
          <w:sz w:val="22"/>
          <w:szCs w:val="22"/>
        </w:rPr>
        <w:t>e</w:t>
      </w:r>
      <w:r w:rsidRPr="6D24E22C">
        <w:rPr>
          <w:rFonts w:eastAsia="Times New Roman"/>
          <w:sz w:val="22"/>
          <w:szCs w:val="22"/>
        </w:rPr>
        <w:t>videncia para respaldar la calificación". "Evidencia para respaldar la calificación" también puede servir para resaltar habilidades sobresalientes. Las "</w:t>
      </w:r>
      <w:r w:rsidR="00FC4D72" w:rsidRPr="6D24E22C">
        <w:rPr>
          <w:rFonts w:eastAsia="Times New Roman"/>
          <w:sz w:val="22"/>
          <w:szCs w:val="22"/>
        </w:rPr>
        <w:t>e</w:t>
      </w:r>
      <w:r w:rsidRPr="6D24E22C">
        <w:rPr>
          <w:rFonts w:eastAsia="Times New Roman"/>
          <w:sz w:val="22"/>
          <w:szCs w:val="22"/>
        </w:rPr>
        <w:t>strategias para aumentar la competencia" deben incluir formas en que se puede abordar específicamente la competencia.</w:t>
      </w:r>
    </w:p>
    <w:p w14:paraId="39A9698C" w14:textId="77777777" w:rsidR="001754DF" w:rsidRPr="00FC4D72" w:rsidRDefault="001754DF" w:rsidP="001754DF">
      <w:pPr>
        <w:rPr>
          <w:rFonts w:eastAsia="Times New Roman"/>
          <w:sz w:val="22"/>
        </w:rPr>
      </w:pPr>
    </w:p>
    <w:p w14:paraId="2EFA7DC6" w14:textId="77777777" w:rsidR="001754DF" w:rsidRPr="00FC4D72" w:rsidRDefault="001754DF" w:rsidP="001754DF">
      <w:pPr>
        <w:rPr>
          <w:rFonts w:eastAsia="Times New Roman"/>
          <w:sz w:val="22"/>
        </w:rPr>
      </w:pPr>
      <w:r w:rsidRPr="00FC4D72">
        <w:rPr>
          <w:rFonts w:eastAsia="Times New Roman"/>
          <w:sz w:val="22"/>
        </w:rPr>
        <w:t>En la escala proporcionada después de cada competencia, indique el nivel de desempeño colocando una X en el punto más apropiado a lo largo del continuo.</w:t>
      </w:r>
    </w:p>
    <w:p w14:paraId="2CD689AA" w14:textId="77777777" w:rsidR="001754DF" w:rsidRPr="00FC4D72" w:rsidRDefault="001754DF" w:rsidP="001754DF">
      <w:pPr>
        <w:rPr>
          <w:rFonts w:eastAsia="Times New Roman"/>
          <w:sz w:val="22"/>
        </w:rPr>
      </w:pPr>
    </w:p>
    <w:p w14:paraId="531732DA" w14:textId="77777777" w:rsidR="00422207" w:rsidRPr="00FC4D72" w:rsidRDefault="00422207" w:rsidP="00422207">
      <w:pPr>
        <w:rPr>
          <w:rFonts w:eastAsia="Times New Roman"/>
          <w:b/>
          <w:bCs/>
          <w:sz w:val="22"/>
        </w:rPr>
      </w:pPr>
      <w:r w:rsidRPr="00FC4D72">
        <w:rPr>
          <w:rFonts w:eastAsia="Times New Roman"/>
          <w:b/>
          <w:bCs/>
          <w:sz w:val="22"/>
        </w:rPr>
        <w:t xml:space="preserve">AC </w:t>
      </w:r>
      <w:r w:rsidRPr="00FC4D72">
        <w:rPr>
          <w:rFonts w:eastAsia="Times New Roman"/>
          <w:b/>
          <w:bCs/>
          <w:sz w:val="22"/>
        </w:rPr>
        <w:tab/>
      </w:r>
      <w:r w:rsidRPr="00FC4D72">
        <w:rPr>
          <w:rFonts w:eastAsia="Times New Roman"/>
          <w:b/>
          <w:bCs/>
          <w:sz w:val="22"/>
        </w:rPr>
        <w:tab/>
        <w:t xml:space="preserve">Competencia Avanzada </w:t>
      </w:r>
    </w:p>
    <w:p w14:paraId="3C06C3C1" w14:textId="77777777" w:rsidR="00422207" w:rsidRPr="00FC4D72" w:rsidRDefault="00422207" w:rsidP="00422207">
      <w:pPr>
        <w:ind w:left="1440"/>
        <w:rPr>
          <w:rFonts w:eastAsia="Times New Roman"/>
          <w:b/>
          <w:bCs/>
          <w:sz w:val="22"/>
        </w:rPr>
      </w:pPr>
      <w:r w:rsidRPr="00FC4D72">
        <w:rPr>
          <w:rFonts w:eastAsia="Times New Roman"/>
          <w:b/>
          <w:bCs/>
          <w:sz w:val="22"/>
        </w:rPr>
        <w:t>Demuestra consistentemente conocimientos avanzados, valores, habilidades y procesos cognitivos y afectivos como profesional emergente.</w:t>
      </w:r>
    </w:p>
    <w:p w14:paraId="6A908A38" w14:textId="77777777" w:rsidR="00422207" w:rsidRPr="00FC4D72" w:rsidRDefault="00422207" w:rsidP="00422207">
      <w:pPr>
        <w:rPr>
          <w:rFonts w:eastAsia="Times New Roman"/>
          <w:b/>
          <w:bCs/>
          <w:sz w:val="22"/>
        </w:rPr>
      </w:pPr>
    </w:p>
    <w:p w14:paraId="46136EA5" w14:textId="77777777" w:rsidR="00422207" w:rsidRPr="00FC4D72" w:rsidRDefault="00422207" w:rsidP="00422207">
      <w:pPr>
        <w:rPr>
          <w:rFonts w:eastAsia="Times New Roman"/>
          <w:b/>
          <w:bCs/>
          <w:sz w:val="22"/>
        </w:rPr>
      </w:pPr>
      <w:r w:rsidRPr="00FC4D72">
        <w:rPr>
          <w:rFonts w:eastAsia="Times New Roman"/>
          <w:b/>
          <w:bCs/>
          <w:sz w:val="22"/>
        </w:rPr>
        <w:t xml:space="preserve">C </w:t>
      </w:r>
      <w:r w:rsidRPr="00FC4D72">
        <w:rPr>
          <w:rFonts w:eastAsia="Times New Roman"/>
          <w:b/>
          <w:bCs/>
          <w:sz w:val="22"/>
        </w:rPr>
        <w:tab/>
      </w:r>
      <w:r w:rsidRPr="00FC4D72">
        <w:rPr>
          <w:rFonts w:eastAsia="Times New Roman"/>
          <w:b/>
          <w:bCs/>
          <w:sz w:val="22"/>
        </w:rPr>
        <w:tab/>
        <w:t xml:space="preserve">Competencia </w:t>
      </w:r>
    </w:p>
    <w:p w14:paraId="728883C9" w14:textId="77777777" w:rsidR="00422207" w:rsidRPr="00FC4D72" w:rsidRDefault="00422207" w:rsidP="00422207">
      <w:pPr>
        <w:ind w:left="1440"/>
        <w:rPr>
          <w:rFonts w:eastAsia="Times New Roman"/>
          <w:b/>
          <w:bCs/>
          <w:sz w:val="22"/>
        </w:rPr>
      </w:pPr>
      <w:r w:rsidRPr="00FC4D72">
        <w:rPr>
          <w:rFonts w:eastAsia="Times New Roman"/>
          <w:b/>
          <w:bCs/>
          <w:sz w:val="22"/>
        </w:rPr>
        <w:t>Demuestra consistentemente conocimientos, valores, habilidades y procesos cognitivos y afectivos como profesional emergente.</w:t>
      </w:r>
    </w:p>
    <w:p w14:paraId="7A3499AC" w14:textId="77777777" w:rsidR="00422207" w:rsidRPr="00FC4D72" w:rsidRDefault="00422207" w:rsidP="00422207">
      <w:pPr>
        <w:rPr>
          <w:rFonts w:eastAsia="Times New Roman"/>
          <w:b/>
          <w:bCs/>
          <w:sz w:val="22"/>
        </w:rPr>
      </w:pPr>
    </w:p>
    <w:p w14:paraId="4EF84BA7" w14:textId="20747BC3" w:rsidR="00422207" w:rsidRPr="00FC4D72" w:rsidRDefault="00422207" w:rsidP="00422207">
      <w:pPr>
        <w:rPr>
          <w:rFonts w:eastAsia="Times New Roman"/>
          <w:b/>
          <w:bCs/>
          <w:sz w:val="22"/>
        </w:rPr>
      </w:pPr>
      <w:r w:rsidRPr="00FC4D72">
        <w:rPr>
          <w:rFonts w:eastAsia="Times New Roman"/>
          <w:b/>
          <w:bCs/>
          <w:sz w:val="22"/>
        </w:rPr>
        <w:t>EC</w:t>
      </w:r>
      <w:r w:rsidRPr="00FC4D72">
        <w:rPr>
          <w:rFonts w:eastAsia="Times New Roman"/>
          <w:b/>
          <w:bCs/>
          <w:sz w:val="22"/>
        </w:rPr>
        <w:tab/>
      </w:r>
      <w:r w:rsidRPr="00FC4D72">
        <w:rPr>
          <w:rFonts w:eastAsia="Times New Roman"/>
          <w:b/>
          <w:bCs/>
          <w:sz w:val="22"/>
        </w:rPr>
        <w:tab/>
        <w:t>Competencia Emergente</w:t>
      </w:r>
    </w:p>
    <w:p w14:paraId="267B1C5D" w14:textId="77777777" w:rsidR="00422207" w:rsidRPr="00FC4D72" w:rsidRDefault="00422207" w:rsidP="00FC4D72">
      <w:pPr>
        <w:ind w:left="1440"/>
        <w:rPr>
          <w:rFonts w:eastAsia="Times New Roman"/>
          <w:b/>
          <w:bCs/>
          <w:sz w:val="22"/>
        </w:rPr>
      </w:pPr>
      <w:r w:rsidRPr="00FC4D72">
        <w:rPr>
          <w:rFonts w:eastAsia="Times New Roman"/>
          <w:b/>
          <w:bCs/>
          <w:sz w:val="22"/>
        </w:rPr>
        <w:t>Demuestra conocimientos, valores, habilidades y procesos cognitivos y afectivos básicos como profesional emergente.</w:t>
      </w:r>
    </w:p>
    <w:p w14:paraId="5BFBD554" w14:textId="77777777" w:rsidR="00422207" w:rsidRPr="00FC4D72" w:rsidRDefault="00422207" w:rsidP="00422207">
      <w:pPr>
        <w:rPr>
          <w:rFonts w:eastAsia="Times New Roman"/>
          <w:b/>
          <w:bCs/>
          <w:sz w:val="22"/>
        </w:rPr>
      </w:pPr>
    </w:p>
    <w:p w14:paraId="6733E489" w14:textId="77777777" w:rsidR="00422207" w:rsidRPr="00FC4D72" w:rsidRDefault="00422207" w:rsidP="00422207">
      <w:pPr>
        <w:rPr>
          <w:rFonts w:eastAsia="Times New Roman"/>
          <w:b/>
          <w:bCs/>
          <w:sz w:val="22"/>
        </w:rPr>
      </w:pPr>
      <w:r w:rsidRPr="00FC4D72">
        <w:rPr>
          <w:rFonts w:eastAsia="Times New Roman"/>
          <w:b/>
          <w:bCs/>
          <w:sz w:val="22"/>
        </w:rPr>
        <w:t xml:space="preserve">IP </w:t>
      </w:r>
      <w:r w:rsidRPr="00FC4D72">
        <w:rPr>
          <w:rFonts w:eastAsia="Times New Roman"/>
          <w:b/>
          <w:bCs/>
          <w:sz w:val="22"/>
        </w:rPr>
        <w:tab/>
      </w:r>
      <w:r w:rsidRPr="00FC4D72">
        <w:rPr>
          <w:rFonts w:eastAsia="Times New Roman"/>
          <w:b/>
          <w:bCs/>
          <w:sz w:val="22"/>
        </w:rPr>
        <w:tab/>
        <w:t xml:space="preserve">Progreso Insuficiente </w:t>
      </w:r>
    </w:p>
    <w:p w14:paraId="4CD3409F" w14:textId="77777777" w:rsidR="00422207" w:rsidRPr="00FC4D72" w:rsidRDefault="00422207" w:rsidP="00422207">
      <w:pPr>
        <w:ind w:left="1440"/>
        <w:rPr>
          <w:rFonts w:eastAsia="Times New Roman"/>
          <w:b/>
          <w:bCs/>
          <w:sz w:val="22"/>
        </w:rPr>
      </w:pPr>
      <w:r w:rsidRPr="00FC4D72">
        <w:rPr>
          <w:rFonts w:eastAsia="Times New Roman"/>
          <w:b/>
          <w:bCs/>
          <w:sz w:val="22"/>
        </w:rPr>
        <w:t>Rara vez demuestra conocimientos, valores, habilidades y procesos cognitivos y afectivos como profesional emergente.</w:t>
      </w:r>
    </w:p>
    <w:p w14:paraId="6D103F3F" w14:textId="77777777" w:rsidR="001754DF" w:rsidRPr="00FC4D72" w:rsidRDefault="001754DF" w:rsidP="001754DF">
      <w:pPr>
        <w:rPr>
          <w:rFonts w:eastAsia="Times New Roman"/>
          <w:sz w:val="22"/>
        </w:rPr>
      </w:pPr>
    </w:p>
    <w:p w14:paraId="1F757C0D" w14:textId="0CD84B9E" w:rsidR="001754DF" w:rsidRPr="0077704E" w:rsidRDefault="001754DF" w:rsidP="001754DF">
      <w:pPr>
        <w:rPr>
          <w:rFonts w:eastAsia="Times New Roman"/>
          <w:sz w:val="22"/>
        </w:rPr>
      </w:pPr>
      <w:r w:rsidRPr="00FC4D72">
        <w:rPr>
          <w:rFonts w:eastAsia="Times New Roman"/>
          <w:sz w:val="22"/>
        </w:rPr>
        <w:t xml:space="preserve">La evaluación </w:t>
      </w:r>
      <w:proofErr w:type="spellStart"/>
      <w:r w:rsidRPr="00FC4D72">
        <w:rPr>
          <w:rFonts w:eastAsia="Times New Roman"/>
          <w:sz w:val="22"/>
        </w:rPr>
        <w:t>continúa</w:t>
      </w:r>
      <w:proofErr w:type="spellEnd"/>
      <w:r w:rsidRPr="00FC4D72">
        <w:rPr>
          <w:rFonts w:eastAsia="Times New Roman"/>
          <w:sz w:val="22"/>
        </w:rPr>
        <w:t xml:space="preserve"> siendo un componente crítico en el desarrollo profesional. Por lo tanto, el estudiante debe </w:t>
      </w:r>
      <w:r w:rsidRPr="0077704E">
        <w:rPr>
          <w:rFonts w:eastAsia="Times New Roman"/>
          <w:sz w:val="22"/>
        </w:rPr>
        <w:t xml:space="preserve">participar en la autoevaluación a lo largo del semestre, y especialmente en las fases intermedias y finales de la instrucción </w:t>
      </w:r>
      <w:r w:rsidR="00FC4D72" w:rsidRPr="0077704E">
        <w:rPr>
          <w:rFonts w:eastAsia="Times New Roman"/>
          <w:sz w:val="22"/>
          <w:szCs w:val="22"/>
        </w:rPr>
        <w:t>de la</w:t>
      </w:r>
      <w:r w:rsidRPr="0077704E">
        <w:rPr>
          <w:rFonts w:eastAsia="Times New Roman"/>
          <w:sz w:val="22"/>
          <w:szCs w:val="22"/>
        </w:rPr>
        <w:t xml:space="preserve"> </w:t>
      </w:r>
      <w:r w:rsidR="00FC4D72" w:rsidRPr="0077704E">
        <w:rPr>
          <w:sz w:val="22"/>
          <w:szCs w:val="22"/>
        </w:rPr>
        <w:t>práctica profesional</w:t>
      </w:r>
      <w:r w:rsidRPr="0077704E">
        <w:rPr>
          <w:rFonts w:eastAsia="Times New Roman"/>
          <w:sz w:val="22"/>
        </w:rPr>
        <w:t>. Si el desempeño de un estudiante es inadecuado a mediados del semestre, un plan escrito para el resto del semestre es esencial. Sin embargo, a menos que se encuentren problemas en este curso, la evaluación intermedia no forma parte del expediente del estudiante. Puede servir como un documento inicial para actualizar y medir el desempeño al final de la colocación.</w:t>
      </w:r>
    </w:p>
    <w:p w14:paraId="672DD484" w14:textId="77777777" w:rsidR="001754DF" w:rsidRPr="0077704E" w:rsidRDefault="001754DF" w:rsidP="001754DF">
      <w:pPr>
        <w:rPr>
          <w:rFonts w:eastAsia="Times New Roman"/>
          <w:sz w:val="22"/>
        </w:rPr>
      </w:pPr>
    </w:p>
    <w:p w14:paraId="7924B664" w14:textId="4CC9E3D4" w:rsidR="001754DF" w:rsidRPr="0077704E" w:rsidRDefault="001754DF" w:rsidP="001754DF">
      <w:pPr>
        <w:rPr>
          <w:rFonts w:eastAsia="Times New Roman"/>
          <w:sz w:val="22"/>
        </w:rPr>
      </w:pPr>
      <w:r w:rsidRPr="0077704E">
        <w:rPr>
          <w:rFonts w:eastAsia="Times New Roman"/>
          <w:sz w:val="22"/>
        </w:rPr>
        <w:t xml:space="preserve">El Enlace de Facultad toma la evaluación final </w:t>
      </w:r>
      <w:r w:rsidRPr="0077704E">
        <w:rPr>
          <w:rFonts w:eastAsia="Times New Roman"/>
          <w:sz w:val="22"/>
          <w:szCs w:val="22"/>
        </w:rPr>
        <w:t xml:space="preserve">escrita preparada por el </w:t>
      </w:r>
      <w:r w:rsidR="00FC4D72" w:rsidRPr="0077704E">
        <w:rPr>
          <w:sz w:val="22"/>
          <w:szCs w:val="22"/>
        </w:rPr>
        <w:t>Instructor de Práctica</w:t>
      </w:r>
      <w:r w:rsidRPr="0077704E">
        <w:rPr>
          <w:rFonts w:eastAsia="Times New Roman"/>
          <w:sz w:val="22"/>
        </w:rPr>
        <w:t xml:space="preserve"> en colaboración con el estudiante, evalúa cualquier trabajo escrito realizado para el curso, considera la calidad de la participación en el seminario de </w:t>
      </w:r>
      <w:r w:rsidR="00FC4D72" w:rsidRPr="0077704E">
        <w:rPr>
          <w:rFonts w:eastAsia="Times New Roman"/>
          <w:sz w:val="22"/>
        </w:rPr>
        <w:t xml:space="preserve">la </w:t>
      </w:r>
      <w:r w:rsidR="00FC4D72" w:rsidRPr="0077704E">
        <w:rPr>
          <w:sz w:val="22"/>
          <w:szCs w:val="22"/>
        </w:rPr>
        <w:t>práctica profesional</w:t>
      </w:r>
      <w:r w:rsidRPr="0077704E">
        <w:rPr>
          <w:rFonts w:eastAsia="Times New Roman"/>
          <w:sz w:val="22"/>
        </w:rPr>
        <w:t xml:space="preserve"> y asigna la calificación al final del semestre. Se enfatiza la calidad y consistencia del trabajo, no la cantidad.</w:t>
      </w:r>
    </w:p>
    <w:p w14:paraId="364F20DC" w14:textId="77777777" w:rsidR="00457511" w:rsidRPr="00FC4D72" w:rsidRDefault="00457511" w:rsidP="0072456F">
      <w:pPr>
        <w:jc w:val="center"/>
        <w:rPr>
          <w:b/>
          <w:sz w:val="28"/>
          <w:szCs w:val="28"/>
          <w:u w:val="single"/>
        </w:rPr>
      </w:pPr>
    </w:p>
    <w:p w14:paraId="3220E26F" w14:textId="77777777" w:rsidR="00697415" w:rsidRPr="00FC4D72" w:rsidRDefault="00697415">
      <w:pPr>
        <w:spacing w:after="160" w:line="259" w:lineRule="auto"/>
        <w:rPr>
          <w:b/>
          <w:sz w:val="28"/>
          <w:szCs w:val="28"/>
          <w:u w:val="single"/>
        </w:rPr>
      </w:pPr>
      <w:r w:rsidRPr="00FC4D72">
        <w:rPr>
          <w:b/>
          <w:sz w:val="28"/>
          <w:szCs w:val="28"/>
          <w:u w:val="single"/>
        </w:rPr>
        <w:br w:type="page"/>
      </w:r>
    </w:p>
    <w:p w14:paraId="55312E79" w14:textId="77777777" w:rsidR="001754DF" w:rsidRPr="00FC4D72" w:rsidRDefault="001754DF" w:rsidP="0072456F">
      <w:pPr>
        <w:jc w:val="center"/>
        <w:rPr>
          <w:b/>
          <w:sz w:val="28"/>
          <w:szCs w:val="28"/>
          <w:u w:val="single"/>
        </w:rPr>
      </w:pPr>
    </w:p>
    <w:p w14:paraId="15E424BF" w14:textId="6133CBDC" w:rsidR="00242D49" w:rsidRPr="00FC4D72" w:rsidRDefault="001754DF" w:rsidP="00242D49">
      <w:pPr>
        <w:jc w:val="center"/>
        <w:rPr>
          <w:b/>
          <w:sz w:val="22"/>
          <w:u w:val="single"/>
        </w:rPr>
      </w:pPr>
      <w:r w:rsidRPr="00FC4D72">
        <w:rPr>
          <w:b/>
          <w:sz w:val="28"/>
          <w:szCs w:val="28"/>
          <w:u w:val="single"/>
        </w:rPr>
        <w:t>Competencias</w:t>
      </w:r>
    </w:p>
    <w:p w14:paraId="6C627073" w14:textId="77777777" w:rsidR="00242D49" w:rsidRPr="00FC4D72" w:rsidRDefault="00242D49" w:rsidP="00242D49">
      <w:pPr>
        <w:rPr>
          <w:sz w:val="22"/>
          <w:szCs w:val="22"/>
        </w:rPr>
      </w:pPr>
    </w:p>
    <w:p w14:paraId="3EEB6048" w14:textId="50E43830" w:rsidR="001754DF" w:rsidRPr="00FC4D72" w:rsidRDefault="00FC4D72" w:rsidP="001754DF">
      <w:pPr>
        <w:numPr>
          <w:ilvl w:val="0"/>
          <w:numId w:val="42"/>
        </w:numPr>
        <w:rPr>
          <w:b/>
          <w:iCs/>
          <w:sz w:val="22"/>
          <w:szCs w:val="22"/>
          <w:u w:val="single"/>
        </w:rPr>
      </w:pPr>
      <w:r>
        <w:rPr>
          <w:b/>
          <w:iCs/>
          <w:sz w:val="22"/>
          <w:szCs w:val="22"/>
          <w:u w:val="single"/>
        </w:rPr>
        <w:t>D</w:t>
      </w:r>
      <w:r w:rsidRPr="00FC4D72">
        <w:rPr>
          <w:b/>
          <w:iCs/>
          <w:sz w:val="22"/>
          <w:szCs w:val="22"/>
          <w:u w:val="single"/>
        </w:rPr>
        <w:t>emostrar comportamiento ético y profesional</w:t>
      </w:r>
    </w:p>
    <w:p w14:paraId="65AD7ED4" w14:textId="77777777" w:rsidR="001754DF" w:rsidRPr="00FC4D72" w:rsidRDefault="001754DF" w:rsidP="001754DF">
      <w:pPr>
        <w:ind w:left="720"/>
        <w:rPr>
          <w:b/>
          <w:i/>
          <w:sz w:val="22"/>
          <w:szCs w:val="22"/>
          <w:u w:val="single"/>
        </w:rPr>
      </w:pPr>
    </w:p>
    <w:p w14:paraId="66D96D71" w14:textId="77777777" w:rsidR="001754DF" w:rsidRPr="0077704E" w:rsidRDefault="001754DF" w:rsidP="001754DF">
      <w:pPr>
        <w:rPr>
          <w:bCs/>
          <w:iCs/>
          <w:sz w:val="22"/>
          <w:szCs w:val="22"/>
        </w:rPr>
      </w:pPr>
      <w:r w:rsidRPr="00FC4D72">
        <w:rPr>
          <w:bCs/>
          <w:iCs/>
          <w:sz w:val="22"/>
          <w:szCs w:val="22"/>
        </w:rPr>
        <w:t xml:space="preserve">Los trabajadores sociales clínicos demuestran su obligación de conducirse éticamente y de participar en la toma de decisiones éticas. Están familiarizados con los valores de la profesión, las leyes pertinentes y los estándares éticos delineados en el Código de Ética de la NASW. Los practicantes en trabajo social clínico mantienen la relación terapéutica a través del uso efectivo de sí mismos, el uso ético de la tecnología y el conocimiento de los cambios en las costumbres sociales, aplicando una lente antirracista y </w:t>
      </w:r>
      <w:proofErr w:type="spellStart"/>
      <w:r w:rsidRPr="00FC4D72">
        <w:rPr>
          <w:bCs/>
          <w:iCs/>
          <w:sz w:val="22"/>
          <w:szCs w:val="22"/>
        </w:rPr>
        <w:t>anti-opresiva</w:t>
      </w:r>
      <w:proofErr w:type="spellEnd"/>
      <w:r w:rsidRPr="00FC4D72">
        <w:rPr>
          <w:bCs/>
          <w:iCs/>
          <w:sz w:val="22"/>
          <w:szCs w:val="22"/>
        </w:rPr>
        <w:t xml:space="preserve"> a su práctica con todos los clientes. Comprenden el papel de otros profesionales cuando participan en prácticas interprofesionales, al mismo tiempo que defienden el papel único de los trabajadores sociales. Los trabajadores sociales clínicos se comprometen con el mejoramiento de la profesión y con su propia conducta y crecimiento profesional, practicando la reflexión personal, la autocorrección y el autocuidado para asegurar el crecimiento continuo y el bienestar de los clientes.</w:t>
      </w:r>
    </w:p>
    <w:p w14:paraId="6E8ACA40" w14:textId="77777777" w:rsidR="00647997" w:rsidRPr="0077704E" w:rsidRDefault="00647997" w:rsidP="00647997">
      <w:pPr>
        <w:rPr>
          <w:b/>
          <w:sz w:val="22"/>
          <w:szCs w:val="22"/>
        </w:rPr>
      </w:pPr>
    </w:p>
    <w:tbl>
      <w:tblPr>
        <w:tblStyle w:val="TableGrid"/>
        <w:tblW w:w="10800" w:type="dxa"/>
        <w:tblInd w:w="-5" w:type="dxa"/>
        <w:tblLayout w:type="fixed"/>
        <w:tblLook w:val="04A0" w:firstRow="1" w:lastRow="0" w:firstColumn="1" w:lastColumn="0" w:noHBand="0" w:noVBand="1"/>
      </w:tblPr>
      <w:tblGrid>
        <w:gridCol w:w="7830"/>
        <w:gridCol w:w="720"/>
        <w:gridCol w:w="720"/>
        <w:gridCol w:w="720"/>
        <w:gridCol w:w="810"/>
      </w:tblGrid>
      <w:tr w:rsidR="0077704E" w:rsidRPr="0077704E" w14:paraId="70651817" w14:textId="77777777" w:rsidTr="00293FDC">
        <w:trPr>
          <w:trHeight w:val="215"/>
        </w:trPr>
        <w:tc>
          <w:tcPr>
            <w:tcW w:w="7830" w:type="dxa"/>
            <w:vMerge w:val="restart"/>
          </w:tcPr>
          <w:p w14:paraId="4177D8A2" w14:textId="03CF462F" w:rsidR="001F1639" w:rsidRPr="0077704E" w:rsidRDefault="001754DF" w:rsidP="00393D88">
            <w:pPr>
              <w:spacing w:before="120"/>
              <w:rPr>
                <w:b/>
                <w:sz w:val="22"/>
                <w:szCs w:val="22"/>
              </w:rPr>
            </w:pPr>
            <w:r w:rsidRPr="0077704E">
              <w:rPr>
                <w:b/>
                <w:sz w:val="22"/>
                <w:szCs w:val="22"/>
              </w:rPr>
              <w:t>Medida de Resultado del Comportamiento de Competencia en la Competencia:</w:t>
            </w:r>
          </w:p>
        </w:tc>
        <w:tc>
          <w:tcPr>
            <w:tcW w:w="1440" w:type="dxa"/>
            <w:gridSpan w:val="2"/>
          </w:tcPr>
          <w:p w14:paraId="02C3DDAF" w14:textId="4A121990" w:rsidR="001F1639" w:rsidRPr="0077704E" w:rsidRDefault="00FC4D72" w:rsidP="001F1639">
            <w:pPr>
              <w:jc w:val="center"/>
              <w:rPr>
                <w:b/>
                <w:bCs/>
                <w:sz w:val="22"/>
                <w:szCs w:val="22"/>
              </w:rPr>
            </w:pPr>
            <w:r w:rsidRPr="0077704E">
              <w:rPr>
                <w:b/>
                <w:bCs/>
                <w:sz w:val="22"/>
                <w:szCs w:val="22"/>
              </w:rPr>
              <w:t>Intermedio</w:t>
            </w:r>
          </w:p>
        </w:tc>
        <w:tc>
          <w:tcPr>
            <w:tcW w:w="1530" w:type="dxa"/>
            <w:gridSpan w:val="2"/>
          </w:tcPr>
          <w:p w14:paraId="6A7A4990" w14:textId="6B1155D3" w:rsidR="001F1639" w:rsidRPr="0077704E" w:rsidRDefault="001754DF" w:rsidP="001F1639">
            <w:pPr>
              <w:jc w:val="center"/>
              <w:rPr>
                <w:b/>
                <w:sz w:val="22"/>
                <w:szCs w:val="22"/>
              </w:rPr>
            </w:pPr>
            <w:r w:rsidRPr="0077704E">
              <w:rPr>
                <w:b/>
                <w:sz w:val="22"/>
                <w:szCs w:val="22"/>
              </w:rPr>
              <w:t>Final</w:t>
            </w:r>
          </w:p>
        </w:tc>
      </w:tr>
      <w:tr w:rsidR="0077704E" w:rsidRPr="0077704E" w14:paraId="7720686C" w14:textId="77777777" w:rsidTr="00293FDC">
        <w:trPr>
          <w:trHeight w:val="242"/>
        </w:trPr>
        <w:tc>
          <w:tcPr>
            <w:tcW w:w="7830" w:type="dxa"/>
            <w:vMerge/>
          </w:tcPr>
          <w:p w14:paraId="645B5F06" w14:textId="77777777" w:rsidR="001D00FC" w:rsidRPr="0077704E" w:rsidRDefault="001D00FC" w:rsidP="001D00FC">
            <w:pPr>
              <w:rPr>
                <w:b/>
                <w:sz w:val="22"/>
                <w:szCs w:val="22"/>
              </w:rPr>
            </w:pPr>
          </w:p>
        </w:tc>
        <w:tc>
          <w:tcPr>
            <w:tcW w:w="720" w:type="dxa"/>
          </w:tcPr>
          <w:p w14:paraId="5275BA34" w14:textId="5FE4FCC7" w:rsidR="001D00FC" w:rsidRPr="0077704E" w:rsidRDefault="00FC4D72" w:rsidP="001D00FC">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20594605" w14:textId="2186C206" w:rsidR="001D00FC" w:rsidRPr="0077704E" w:rsidRDefault="00FC4D72" w:rsidP="001D00FC">
            <w:pPr>
              <w:jc w:val="center"/>
              <w:rPr>
                <w:b/>
                <w:sz w:val="22"/>
                <w:szCs w:val="22"/>
              </w:rPr>
            </w:pPr>
            <w:r w:rsidRPr="0077704E">
              <w:rPr>
                <w:b/>
                <w:sz w:val="22"/>
                <w:szCs w:val="22"/>
              </w:rPr>
              <w:t>IP</w:t>
            </w:r>
          </w:p>
        </w:tc>
        <w:tc>
          <w:tcPr>
            <w:tcW w:w="720" w:type="dxa"/>
          </w:tcPr>
          <w:p w14:paraId="439F2A34" w14:textId="6EC23AE7" w:rsidR="001D00FC" w:rsidRPr="0077704E" w:rsidRDefault="00FC4D72" w:rsidP="001D00FC">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810" w:type="dxa"/>
          </w:tcPr>
          <w:p w14:paraId="1BDFE351" w14:textId="09F02EB9" w:rsidR="001D00FC" w:rsidRPr="0077704E" w:rsidRDefault="00FC4D72" w:rsidP="001D00FC">
            <w:pPr>
              <w:tabs>
                <w:tab w:val="left" w:pos="1605"/>
              </w:tabs>
              <w:jc w:val="center"/>
              <w:rPr>
                <w:b/>
                <w:sz w:val="22"/>
                <w:szCs w:val="22"/>
              </w:rPr>
            </w:pPr>
            <w:r w:rsidRPr="0077704E">
              <w:rPr>
                <w:b/>
                <w:sz w:val="22"/>
                <w:szCs w:val="22"/>
              </w:rPr>
              <w:t>IP</w:t>
            </w:r>
          </w:p>
        </w:tc>
      </w:tr>
      <w:tr w:rsidR="001F1639" w:rsidRPr="00FC4D72" w14:paraId="236A6A84" w14:textId="77777777" w:rsidTr="001D00FC">
        <w:trPr>
          <w:trHeight w:val="593"/>
        </w:trPr>
        <w:tc>
          <w:tcPr>
            <w:tcW w:w="7830" w:type="dxa"/>
          </w:tcPr>
          <w:p w14:paraId="715A1114" w14:textId="0D4D1E58" w:rsidR="00AE45ED" w:rsidRPr="00FC4D72" w:rsidRDefault="00004E12" w:rsidP="00DF3C30">
            <w:pPr>
              <w:pStyle w:val="ListParagraph"/>
              <w:numPr>
                <w:ilvl w:val="0"/>
                <w:numId w:val="40"/>
              </w:numPr>
              <w:rPr>
                <w:b/>
                <w:sz w:val="22"/>
                <w:szCs w:val="22"/>
              </w:rPr>
            </w:pPr>
            <w:r w:rsidRPr="00FC4D72">
              <w:rPr>
                <w:sz w:val="22"/>
                <w:szCs w:val="22"/>
              </w:rPr>
              <w:t>El estudiante aplica habilidades de toma de decisiones éticas a problemas específicos del trabajo social clínico, participando activamente en supervisión y consulta para guiar este proceso.</w:t>
            </w:r>
          </w:p>
        </w:tc>
        <w:tc>
          <w:tcPr>
            <w:tcW w:w="720" w:type="dxa"/>
          </w:tcPr>
          <w:p w14:paraId="274E2DAB" w14:textId="77777777" w:rsidR="0068611D" w:rsidRPr="00FC4D72" w:rsidRDefault="0068611D" w:rsidP="0068611D">
            <w:pPr>
              <w:rPr>
                <w:sz w:val="22"/>
                <w:szCs w:val="22"/>
              </w:rPr>
            </w:pPr>
          </w:p>
        </w:tc>
        <w:tc>
          <w:tcPr>
            <w:tcW w:w="720" w:type="dxa"/>
            <w:shd w:val="clear" w:color="auto" w:fill="BFBFBF" w:themeFill="background1" w:themeFillShade="BF"/>
          </w:tcPr>
          <w:p w14:paraId="7D3AC745" w14:textId="77777777" w:rsidR="0068611D" w:rsidRPr="00FC4D72" w:rsidRDefault="0068611D" w:rsidP="0068611D">
            <w:pPr>
              <w:rPr>
                <w:sz w:val="22"/>
                <w:szCs w:val="22"/>
              </w:rPr>
            </w:pPr>
          </w:p>
        </w:tc>
        <w:tc>
          <w:tcPr>
            <w:tcW w:w="720" w:type="dxa"/>
          </w:tcPr>
          <w:p w14:paraId="52FB8D37" w14:textId="77777777" w:rsidR="0068611D" w:rsidRPr="00FC4D72" w:rsidRDefault="0068611D" w:rsidP="0068611D">
            <w:pPr>
              <w:rPr>
                <w:sz w:val="22"/>
                <w:szCs w:val="22"/>
              </w:rPr>
            </w:pPr>
          </w:p>
        </w:tc>
        <w:tc>
          <w:tcPr>
            <w:tcW w:w="810" w:type="dxa"/>
            <w:shd w:val="clear" w:color="auto" w:fill="BFBFBF" w:themeFill="background1" w:themeFillShade="BF"/>
          </w:tcPr>
          <w:p w14:paraId="1765473B" w14:textId="77777777" w:rsidR="0068611D" w:rsidRPr="00FC4D72" w:rsidRDefault="0068611D" w:rsidP="0068611D">
            <w:pPr>
              <w:rPr>
                <w:sz w:val="22"/>
                <w:szCs w:val="22"/>
              </w:rPr>
            </w:pPr>
          </w:p>
        </w:tc>
      </w:tr>
      <w:tr w:rsidR="001F1639" w:rsidRPr="00FC4D72" w14:paraId="0C5A268E" w14:textId="77777777" w:rsidTr="00293FDC">
        <w:tc>
          <w:tcPr>
            <w:tcW w:w="7830" w:type="dxa"/>
          </w:tcPr>
          <w:p w14:paraId="448519C0" w14:textId="1738F084" w:rsidR="00015721" w:rsidRPr="00FC4D72" w:rsidRDefault="00004E12" w:rsidP="00DF3C30">
            <w:pPr>
              <w:pStyle w:val="ListParagraph"/>
              <w:numPr>
                <w:ilvl w:val="0"/>
                <w:numId w:val="40"/>
              </w:numPr>
              <w:rPr>
                <w:color w:val="FF0000"/>
                <w:sz w:val="22"/>
                <w:szCs w:val="22"/>
              </w:rPr>
            </w:pPr>
            <w:r w:rsidRPr="00FC4D72">
              <w:rPr>
                <w:sz w:val="22"/>
                <w:szCs w:val="22"/>
              </w:rPr>
              <w:t xml:space="preserve">El estudiante participa activamente en acciones antirracistas y </w:t>
            </w:r>
            <w:proofErr w:type="spellStart"/>
            <w:r w:rsidRPr="00FC4D72">
              <w:rPr>
                <w:sz w:val="22"/>
                <w:szCs w:val="22"/>
              </w:rPr>
              <w:t>anti-opresivas</w:t>
            </w:r>
            <w:proofErr w:type="spellEnd"/>
            <w:r w:rsidRPr="00FC4D72">
              <w:rPr>
                <w:sz w:val="22"/>
                <w:szCs w:val="22"/>
              </w:rPr>
              <w:t>, incluida la demostración de autoconciencia de prejuicios personales, para fortalecer la relación laboral en beneficio del bienestar de los clientes.</w:t>
            </w:r>
          </w:p>
        </w:tc>
        <w:tc>
          <w:tcPr>
            <w:tcW w:w="720" w:type="dxa"/>
          </w:tcPr>
          <w:p w14:paraId="4139C5BF" w14:textId="77777777" w:rsidR="0068611D" w:rsidRPr="00FC4D72" w:rsidRDefault="0068611D" w:rsidP="0068611D">
            <w:pPr>
              <w:rPr>
                <w:sz w:val="22"/>
                <w:szCs w:val="22"/>
              </w:rPr>
            </w:pPr>
          </w:p>
        </w:tc>
        <w:tc>
          <w:tcPr>
            <w:tcW w:w="720" w:type="dxa"/>
            <w:shd w:val="clear" w:color="auto" w:fill="BFBFBF" w:themeFill="background1" w:themeFillShade="BF"/>
          </w:tcPr>
          <w:p w14:paraId="606418E9" w14:textId="77777777" w:rsidR="0068611D" w:rsidRPr="00FC4D72" w:rsidRDefault="0068611D" w:rsidP="0068611D">
            <w:pPr>
              <w:rPr>
                <w:sz w:val="22"/>
                <w:szCs w:val="22"/>
              </w:rPr>
            </w:pPr>
          </w:p>
        </w:tc>
        <w:tc>
          <w:tcPr>
            <w:tcW w:w="720" w:type="dxa"/>
          </w:tcPr>
          <w:p w14:paraId="7B1C8B64" w14:textId="77777777" w:rsidR="0068611D" w:rsidRPr="00FC4D72" w:rsidRDefault="0068611D" w:rsidP="0068611D">
            <w:pPr>
              <w:rPr>
                <w:sz w:val="22"/>
                <w:szCs w:val="22"/>
              </w:rPr>
            </w:pPr>
          </w:p>
        </w:tc>
        <w:tc>
          <w:tcPr>
            <w:tcW w:w="810" w:type="dxa"/>
            <w:shd w:val="clear" w:color="auto" w:fill="BFBFBF" w:themeFill="background1" w:themeFillShade="BF"/>
          </w:tcPr>
          <w:p w14:paraId="111C78FC" w14:textId="77777777" w:rsidR="0068611D" w:rsidRPr="00FC4D72" w:rsidRDefault="0068611D" w:rsidP="0068611D">
            <w:pPr>
              <w:rPr>
                <w:sz w:val="22"/>
                <w:szCs w:val="22"/>
              </w:rPr>
            </w:pPr>
          </w:p>
        </w:tc>
      </w:tr>
      <w:tr w:rsidR="0045095C" w:rsidRPr="00FC4D72" w14:paraId="7A657F68" w14:textId="77777777" w:rsidTr="00293FDC">
        <w:tc>
          <w:tcPr>
            <w:tcW w:w="7830" w:type="dxa"/>
          </w:tcPr>
          <w:p w14:paraId="7200E985" w14:textId="25897E84" w:rsidR="0045095C" w:rsidRPr="00FC4D72" w:rsidRDefault="00004E12" w:rsidP="00DF3C30">
            <w:pPr>
              <w:pStyle w:val="ListParagraph"/>
              <w:numPr>
                <w:ilvl w:val="0"/>
                <w:numId w:val="40"/>
              </w:numPr>
              <w:rPr>
                <w:sz w:val="22"/>
                <w:szCs w:val="22"/>
              </w:rPr>
            </w:pPr>
            <w:r w:rsidRPr="00FC4D72">
              <w:rPr>
                <w:sz w:val="22"/>
                <w:szCs w:val="22"/>
              </w:rPr>
              <w:t>El estudiante demuestra habilidad en la aplicación ética de la tecnología digital, asegurándose de proteger la privacidad y confidencialidad del cliente.</w:t>
            </w:r>
          </w:p>
        </w:tc>
        <w:tc>
          <w:tcPr>
            <w:tcW w:w="720" w:type="dxa"/>
          </w:tcPr>
          <w:p w14:paraId="280B7507" w14:textId="77777777" w:rsidR="0045095C" w:rsidRPr="00FC4D72" w:rsidRDefault="0045095C" w:rsidP="0068611D">
            <w:pPr>
              <w:rPr>
                <w:sz w:val="22"/>
                <w:szCs w:val="22"/>
              </w:rPr>
            </w:pPr>
          </w:p>
        </w:tc>
        <w:tc>
          <w:tcPr>
            <w:tcW w:w="720" w:type="dxa"/>
            <w:shd w:val="clear" w:color="auto" w:fill="BFBFBF" w:themeFill="background1" w:themeFillShade="BF"/>
          </w:tcPr>
          <w:p w14:paraId="5A954969" w14:textId="77777777" w:rsidR="0045095C" w:rsidRPr="00FC4D72" w:rsidRDefault="0045095C" w:rsidP="0068611D">
            <w:pPr>
              <w:rPr>
                <w:sz w:val="22"/>
                <w:szCs w:val="22"/>
              </w:rPr>
            </w:pPr>
          </w:p>
        </w:tc>
        <w:tc>
          <w:tcPr>
            <w:tcW w:w="720" w:type="dxa"/>
          </w:tcPr>
          <w:p w14:paraId="2C2E2001" w14:textId="77777777" w:rsidR="0045095C" w:rsidRPr="00FC4D72" w:rsidRDefault="0045095C" w:rsidP="0068611D">
            <w:pPr>
              <w:rPr>
                <w:sz w:val="22"/>
                <w:szCs w:val="22"/>
              </w:rPr>
            </w:pPr>
          </w:p>
        </w:tc>
        <w:tc>
          <w:tcPr>
            <w:tcW w:w="810" w:type="dxa"/>
            <w:shd w:val="clear" w:color="auto" w:fill="BFBFBF" w:themeFill="background1" w:themeFillShade="BF"/>
          </w:tcPr>
          <w:p w14:paraId="008E9E8F" w14:textId="77777777" w:rsidR="0045095C" w:rsidRPr="00FC4D72" w:rsidRDefault="0045095C" w:rsidP="0068611D">
            <w:pPr>
              <w:rPr>
                <w:sz w:val="22"/>
                <w:szCs w:val="22"/>
              </w:rPr>
            </w:pPr>
          </w:p>
        </w:tc>
      </w:tr>
      <w:tr w:rsidR="00F8774A" w:rsidRPr="00FC4D72" w14:paraId="61E6587A" w14:textId="77777777" w:rsidTr="00293FDC">
        <w:tc>
          <w:tcPr>
            <w:tcW w:w="10800" w:type="dxa"/>
            <w:gridSpan w:val="5"/>
          </w:tcPr>
          <w:p w14:paraId="6FDBE4D3" w14:textId="5BC77CD3" w:rsidR="00F8774A" w:rsidRPr="00FC4D72" w:rsidRDefault="00004E12" w:rsidP="00B14E3F">
            <w:pPr>
              <w:jc w:val="center"/>
              <w:rPr>
                <w:sz w:val="20"/>
              </w:rPr>
            </w:pPr>
            <w:r w:rsidRPr="00FC4D72">
              <w:rPr>
                <w:sz w:val="20"/>
              </w:rPr>
              <w:t xml:space="preserve">AC = Competencia Avanzada </w:t>
            </w:r>
            <w:proofErr w:type="gramStart"/>
            <w:r w:rsidR="00F8774A" w:rsidRPr="00FC4D72">
              <w:rPr>
                <w:sz w:val="20"/>
              </w:rPr>
              <w:t xml:space="preserve">|  </w:t>
            </w:r>
            <w:r w:rsidRPr="00FC4D72">
              <w:rPr>
                <w:sz w:val="20"/>
              </w:rPr>
              <w:t>C</w:t>
            </w:r>
            <w:proofErr w:type="gramEnd"/>
            <w:r w:rsidRPr="00FC4D72">
              <w:rPr>
                <w:sz w:val="20"/>
              </w:rPr>
              <w:t xml:space="preserve"> = Competencia EC = Competencia Emergente | IP = Progreso Insuficiente</w:t>
            </w:r>
          </w:p>
        </w:tc>
      </w:tr>
    </w:tbl>
    <w:p w14:paraId="5D6A73D2" w14:textId="77777777" w:rsidR="00004E12" w:rsidRPr="00FC4D72" w:rsidRDefault="00004E12" w:rsidP="00242D49">
      <w:pPr>
        <w:rPr>
          <w:b/>
          <w:sz w:val="22"/>
          <w:szCs w:val="22"/>
        </w:rPr>
      </w:pPr>
    </w:p>
    <w:p w14:paraId="5FD7458B" w14:textId="716C28E9" w:rsidR="00242D49" w:rsidRPr="00FC4D72" w:rsidRDefault="00004E12" w:rsidP="00242D49">
      <w:pPr>
        <w:rPr>
          <w:sz w:val="22"/>
          <w:szCs w:val="22"/>
        </w:rPr>
      </w:pPr>
      <w:r w:rsidRPr="00FC4D72">
        <w:rPr>
          <w:b/>
          <w:sz w:val="22"/>
          <w:szCs w:val="22"/>
        </w:rPr>
        <w:t>Prueba para respaldar las calificaciones de la Competencia 1:</w:t>
      </w:r>
    </w:p>
    <w:p w14:paraId="4BAD4ED5" w14:textId="77777777" w:rsidR="00004E12" w:rsidRPr="00FC4D72" w:rsidRDefault="00004E12" w:rsidP="00242D49">
      <w:pPr>
        <w:ind w:left="720"/>
        <w:rPr>
          <w:b/>
          <w:bCs/>
          <w:sz w:val="22"/>
          <w:szCs w:val="22"/>
        </w:rPr>
      </w:pPr>
    </w:p>
    <w:p w14:paraId="6093D1FE" w14:textId="57EA1ED2" w:rsidR="00242D49" w:rsidRPr="00FC4D72" w:rsidRDefault="00242D49" w:rsidP="00242D49">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21EBD7B7" w14:textId="77777777" w:rsidR="00242D49" w:rsidRPr="00FC4D72" w:rsidRDefault="00242D49" w:rsidP="00242D49">
      <w:pPr>
        <w:rPr>
          <w:sz w:val="22"/>
          <w:szCs w:val="22"/>
        </w:rPr>
      </w:pPr>
    </w:p>
    <w:p w14:paraId="17A72AC5" w14:textId="04290666" w:rsidR="00242D49" w:rsidRPr="00FC4D72" w:rsidRDefault="00004E12" w:rsidP="00242D49">
      <w:pPr>
        <w:rPr>
          <w:sz w:val="22"/>
          <w:szCs w:val="22"/>
        </w:rPr>
      </w:pPr>
      <w:r w:rsidRPr="00FC4D72">
        <w:rPr>
          <w:b/>
          <w:sz w:val="22"/>
          <w:szCs w:val="22"/>
        </w:rPr>
        <w:t>Estrategias para aumentar la competencia:</w:t>
      </w:r>
    </w:p>
    <w:p w14:paraId="7BD682CD" w14:textId="77777777" w:rsidR="00004E12" w:rsidRPr="00FC4D72" w:rsidRDefault="00004E12" w:rsidP="00DF3C30">
      <w:pPr>
        <w:ind w:left="720"/>
        <w:rPr>
          <w:b/>
          <w:bCs/>
          <w:sz w:val="22"/>
          <w:szCs w:val="22"/>
        </w:rPr>
      </w:pPr>
    </w:p>
    <w:p w14:paraId="48ADA9FE" w14:textId="04D1B341" w:rsidR="009B19C7" w:rsidRPr="00FC4D72" w:rsidRDefault="00242D49" w:rsidP="00DF3C30">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14953333" w14:textId="77777777" w:rsidR="00242D49" w:rsidRPr="00FC4D72" w:rsidRDefault="00242D49" w:rsidP="00242D49">
      <w:pPr>
        <w:ind w:left="720"/>
        <w:rPr>
          <w:b/>
          <w:sz w:val="22"/>
          <w:szCs w:val="22"/>
        </w:rPr>
      </w:pPr>
    </w:p>
    <w:p w14:paraId="7B870712" w14:textId="77777777" w:rsidR="009100BE" w:rsidRPr="00FC4D72" w:rsidRDefault="009100BE" w:rsidP="009100BE">
      <w:pPr>
        <w:pStyle w:val="ListParagraph"/>
        <w:tabs>
          <w:tab w:val="left" w:pos="-2340"/>
        </w:tabs>
        <w:ind w:left="360"/>
        <w:rPr>
          <w:b/>
          <w:sz w:val="22"/>
          <w:szCs w:val="22"/>
        </w:rPr>
      </w:pPr>
    </w:p>
    <w:p w14:paraId="1447D6A3" w14:textId="28C2F766" w:rsidR="00004E12" w:rsidRPr="00FC4D72" w:rsidRDefault="00FC4D72" w:rsidP="00004E12">
      <w:pPr>
        <w:numPr>
          <w:ilvl w:val="0"/>
          <w:numId w:val="43"/>
        </w:numPr>
        <w:tabs>
          <w:tab w:val="left" w:pos="-2340"/>
        </w:tabs>
        <w:rPr>
          <w:rFonts w:ascii="Times New Roman" w:hAnsi="Times New Roman"/>
          <w:b/>
          <w:bCs/>
          <w:sz w:val="22"/>
          <w:szCs w:val="22"/>
          <w:u w:val="single"/>
        </w:rPr>
      </w:pPr>
      <w:r>
        <w:rPr>
          <w:rFonts w:ascii="Times New Roman" w:hAnsi="Times New Roman"/>
          <w:b/>
          <w:bCs/>
          <w:sz w:val="22"/>
          <w:szCs w:val="22"/>
          <w:u w:val="single"/>
        </w:rPr>
        <w:t>A</w:t>
      </w:r>
      <w:r w:rsidRPr="00FC4D72">
        <w:rPr>
          <w:rFonts w:ascii="Times New Roman" w:hAnsi="Times New Roman"/>
          <w:b/>
          <w:bCs/>
          <w:sz w:val="22"/>
          <w:szCs w:val="22"/>
          <w:u w:val="single"/>
        </w:rPr>
        <w:t>vanzar los derechos humanos y la justicia social, racial, económica y ambiental</w:t>
      </w:r>
    </w:p>
    <w:p w14:paraId="4CECD0DD" w14:textId="6B7EA551" w:rsidR="00B942DB" w:rsidRPr="00FC4D72" w:rsidRDefault="00B942DB" w:rsidP="009B19C7">
      <w:pPr>
        <w:tabs>
          <w:tab w:val="left" w:pos="-2340"/>
        </w:tabs>
        <w:rPr>
          <w:b/>
          <w:color w:val="FF0000"/>
          <w:sz w:val="22"/>
          <w:szCs w:val="22"/>
          <w:u w:val="single"/>
        </w:rPr>
      </w:pPr>
    </w:p>
    <w:p w14:paraId="11D75EDB" w14:textId="2C94B2F6" w:rsidR="0045095C" w:rsidRPr="00FC4D72" w:rsidRDefault="00004E12" w:rsidP="009B19C7">
      <w:pPr>
        <w:tabs>
          <w:tab w:val="left" w:pos="-2340"/>
        </w:tabs>
        <w:rPr>
          <w:bCs/>
          <w:sz w:val="22"/>
          <w:szCs w:val="22"/>
        </w:rPr>
      </w:pPr>
      <w:r w:rsidRPr="00FC4D72">
        <w:rPr>
          <w:bCs/>
          <w:sz w:val="22"/>
          <w:szCs w:val="22"/>
        </w:rPr>
        <w:t>Los trabajadores sociales clínicos incorporan prácticas de justicia social, racial, económica y ambiental en su trabajo directo con los clientes y los sistemas de clientes, trabajando para eliminar barreras estructurales opresivas y reducir las desigualdades para ellos. Abogan por los derechos humanos fundamentales de sus clientes y se aseguran de que los recursos y servicios se distribuyan equitativamente, para mantener la dignidad y el respeto por los clientes y aquellos que responden a las necesidades de los clientes. Centran sus intervenciones en proteger los derechos humanos civiles, políticos, económicos, sociales y culturales.</w:t>
      </w:r>
    </w:p>
    <w:p w14:paraId="7CA8E6A7" w14:textId="77777777" w:rsidR="00954672" w:rsidRPr="00FC4D72" w:rsidRDefault="00954672" w:rsidP="009B19C7">
      <w:pPr>
        <w:tabs>
          <w:tab w:val="left" w:pos="-2340"/>
        </w:tabs>
        <w:rPr>
          <w:bCs/>
          <w:sz w:val="22"/>
          <w:szCs w:val="22"/>
        </w:rPr>
      </w:pPr>
    </w:p>
    <w:p w14:paraId="45A9AAA9" w14:textId="77777777" w:rsidR="00954672" w:rsidRPr="00FC4D72" w:rsidRDefault="00954672" w:rsidP="009B19C7">
      <w:pPr>
        <w:tabs>
          <w:tab w:val="left" w:pos="-2340"/>
        </w:tabs>
        <w:rPr>
          <w:bCs/>
          <w:sz w:val="22"/>
          <w:szCs w:val="22"/>
        </w:rPr>
      </w:pPr>
    </w:p>
    <w:p w14:paraId="6D382405" w14:textId="77777777" w:rsidR="00954672" w:rsidRPr="00FC4D72" w:rsidRDefault="00954672" w:rsidP="009B19C7">
      <w:pPr>
        <w:tabs>
          <w:tab w:val="left" w:pos="-2340"/>
        </w:tabs>
        <w:rPr>
          <w:bCs/>
          <w:sz w:val="22"/>
          <w:szCs w:val="22"/>
        </w:rPr>
      </w:pPr>
    </w:p>
    <w:p w14:paraId="050D056B" w14:textId="77777777" w:rsidR="00954672" w:rsidRPr="00FC4D72" w:rsidRDefault="00954672" w:rsidP="009B19C7">
      <w:pPr>
        <w:tabs>
          <w:tab w:val="left" w:pos="-2340"/>
        </w:tabs>
        <w:rPr>
          <w:bCs/>
          <w:sz w:val="22"/>
          <w:szCs w:val="22"/>
        </w:rPr>
      </w:pPr>
    </w:p>
    <w:p w14:paraId="06E0C692" w14:textId="77777777" w:rsidR="00954672" w:rsidRPr="00FC4D72" w:rsidRDefault="00954672" w:rsidP="009B19C7">
      <w:pPr>
        <w:tabs>
          <w:tab w:val="left" w:pos="-2340"/>
        </w:tabs>
        <w:rPr>
          <w:bCs/>
          <w:sz w:val="22"/>
          <w:szCs w:val="22"/>
        </w:rPr>
      </w:pPr>
    </w:p>
    <w:p w14:paraId="29100D9F" w14:textId="77777777" w:rsidR="00954672" w:rsidRPr="00FC4D72" w:rsidRDefault="00954672" w:rsidP="009B19C7">
      <w:pPr>
        <w:tabs>
          <w:tab w:val="left" w:pos="-2340"/>
        </w:tabs>
        <w:rPr>
          <w:bCs/>
          <w:sz w:val="22"/>
          <w:szCs w:val="22"/>
        </w:rPr>
      </w:pPr>
    </w:p>
    <w:p w14:paraId="30F0CF4B" w14:textId="77777777" w:rsidR="00954672" w:rsidRPr="00FC4D72" w:rsidRDefault="00954672" w:rsidP="009B19C7">
      <w:pPr>
        <w:tabs>
          <w:tab w:val="left" w:pos="-2340"/>
        </w:tabs>
        <w:rPr>
          <w:bCs/>
          <w:sz w:val="22"/>
          <w:szCs w:val="22"/>
        </w:rPr>
      </w:pPr>
    </w:p>
    <w:p w14:paraId="2CFD8138" w14:textId="77777777" w:rsidR="00954672" w:rsidRPr="00FC4D72" w:rsidRDefault="00954672" w:rsidP="009B19C7">
      <w:pPr>
        <w:tabs>
          <w:tab w:val="left" w:pos="-2340"/>
        </w:tabs>
        <w:rPr>
          <w:bCs/>
          <w:sz w:val="22"/>
          <w:szCs w:val="22"/>
        </w:rPr>
      </w:pPr>
    </w:p>
    <w:p w14:paraId="7E1DD643" w14:textId="77777777" w:rsidR="00004E12" w:rsidRPr="0077704E" w:rsidRDefault="00004E12" w:rsidP="009B19C7">
      <w:pPr>
        <w:tabs>
          <w:tab w:val="left" w:pos="-2340"/>
        </w:tabs>
        <w:rPr>
          <w:b/>
          <w:i/>
          <w:iCs/>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77704E" w:rsidRPr="0077704E" w14:paraId="42DE8AA3" w14:textId="77777777" w:rsidTr="00340D66">
        <w:trPr>
          <w:trHeight w:val="215"/>
        </w:trPr>
        <w:tc>
          <w:tcPr>
            <w:tcW w:w="7830" w:type="dxa"/>
            <w:vMerge w:val="restart"/>
          </w:tcPr>
          <w:p w14:paraId="0A60D803" w14:textId="66A81D0A" w:rsidR="00B14E3F" w:rsidRPr="0077704E" w:rsidRDefault="00004E12" w:rsidP="00340D66">
            <w:pPr>
              <w:spacing w:before="120"/>
              <w:rPr>
                <w:b/>
                <w:sz w:val="22"/>
                <w:szCs w:val="22"/>
              </w:rPr>
            </w:pPr>
            <w:r w:rsidRPr="0077704E">
              <w:rPr>
                <w:b/>
                <w:sz w:val="22"/>
                <w:szCs w:val="22"/>
              </w:rPr>
              <w:t>Medida de Resultado del Comportamiento de Competencia en la Competencia:</w:t>
            </w:r>
          </w:p>
        </w:tc>
        <w:tc>
          <w:tcPr>
            <w:tcW w:w="1440" w:type="dxa"/>
            <w:gridSpan w:val="2"/>
          </w:tcPr>
          <w:p w14:paraId="404B919A" w14:textId="1F70513F" w:rsidR="00B14E3F" w:rsidRPr="0077704E" w:rsidRDefault="00FC4D72" w:rsidP="00340D66">
            <w:pPr>
              <w:jc w:val="center"/>
              <w:rPr>
                <w:b/>
                <w:sz w:val="22"/>
                <w:szCs w:val="22"/>
              </w:rPr>
            </w:pPr>
            <w:r w:rsidRPr="0077704E">
              <w:rPr>
                <w:b/>
                <w:bCs/>
                <w:sz w:val="22"/>
                <w:szCs w:val="22"/>
              </w:rPr>
              <w:t>Intermedio</w:t>
            </w:r>
          </w:p>
        </w:tc>
        <w:tc>
          <w:tcPr>
            <w:tcW w:w="1440" w:type="dxa"/>
            <w:gridSpan w:val="2"/>
          </w:tcPr>
          <w:p w14:paraId="2E1DA8B9" w14:textId="5D3C1A77" w:rsidR="00B14E3F" w:rsidRPr="0077704E" w:rsidRDefault="00004E12" w:rsidP="00340D66">
            <w:pPr>
              <w:jc w:val="center"/>
              <w:rPr>
                <w:b/>
                <w:sz w:val="22"/>
                <w:szCs w:val="22"/>
              </w:rPr>
            </w:pPr>
            <w:r w:rsidRPr="0077704E">
              <w:rPr>
                <w:b/>
                <w:sz w:val="22"/>
                <w:szCs w:val="22"/>
              </w:rPr>
              <w:t>Final</w:t>
            </w:r>
          </w:p>
        </w:tc>
      </w:tr>
      <w:tr w:rsidR="0077704E" w:rsidRPr="0077704E" w14:paraId="6A9E2AFF" w14:textId="77777777" w:rsidTr="00340D66">
        <w:trPr>
          <w:trHeight w:val="242"/>
        </w:trPr>
        <w:tc>
          <w:tcPr>
            <w:tcW w:w="7830" w:type="dxa"/>
            <w:vMerge/>
          </w:tcPr>
          <w:p w14:paraId="6E79695A" w14:textId="77777777" w:rsidR="00FC4D72" w:rsidRPr="0077704E" w:rsidRDefault="00FC4D72" w:rsidP="00FC4D72">
            <w:pPr>
              <w:rPr>
                <w:b/>
                <w:sz w:val="22"/>
                <w:szCs w:val="22"/>
              </w:rPr>
            </w:pPr>
          </w:p>
        </w:tc>
        <w:tc>
          <w:tcPr>
            <w:tcW w:w="720" w:type="dxa"/>
          </w:tcPr>
          <w:p w14:paraId="42CB8F3E" w14:textId="7FB30823"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16430695" w14:textId="10388334" w:rsidR="00FC4D72" w:rsidRPr="0077704E" w:rsidRDefault="00FC4D72" w:rsidP="00FC4D72">
            <w:pPr>
              <w:jc w:val="center"/>
              <w:rPr>
                <w:b/>
                <w:sz w:val="22"/>
                <w:szCs w:val="22"/>
              </w:rPr>
            </w:pPr>
            <w:r w:rsidRPr="0077704E">
              <w:rPr>
                <w:b/>
                <w:sz w:val="22"/>
                <w:szCs w:val="22"/>
              </w:rPr>
              <w:t>IP</w:t>
            </w:r>
          </w:p>
        </w:tc>
        <w:tc>
          <w:tcPr>
            <w:tcW w:w="720" w:type="dxa"/>
          </w:tcPr>
          <w:p w14:paraId="2460396E" w14:textId="31F13F4F"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1A87E663" w14:textId="6D4FA786" w:rsidR="00FC4D72" w:rsidRPr="0077704E" w:rsidRDefault="00FC4D72" w:rsidP="00FC4D72">
            <w:pPr>
              <w:tabs>
                <w:tab w:val="left" w:pos="1605"/>
              </w:tabs>
              <w:jc w:val="center"/>
              <w:rPr>
                <w:b/>
                <w:sz w:val="22"/>
                <w:szCs w:val="22"/>
              </w:rPr>
            </w:pPr>
            <w:r w:rsidRPr="0077704E">
              <w:rPr>
                <w:b/>
                <w:sz w:val="22"/>
                <w:szCs w:val="22"/>
              </w:rPr>
              <w:t>IP</w:t>
            </w:r>
          </w:p>
        </w:tc>
      </w:tr>
      <w:tr w:rsidR="0077704E" w:rsidRPr="0077704E" w14:paraId="3E2C0A98" w14:textId="77777777" w:rsidTr="001D00FC">
        <w:trPr>
          <w:trHeight w:val="575"/>
        </w:trPr>
        <w:tc>
          <w:tcPr>
            <w:tcW w:w="7830" w:type="dxa"/>
          </w:tcPr>
          <w:p w14:paraId="50E459F8" w14:textId="4F1569D7" w:rsidR="00036629" w:rsidRPr="0077704E" w:rsidRDefault="00004E12" w:rsidP="00DF3C30">
            <w:pPr>
              <w:pStyle w:val="ListParagraph"/>
              <w:numPr>
                <w:ilvl w:val="0"/>
                <w:numId w:val="41"/>
              </w:numPr>
              <w:rPr>
                <w:sz w:val="22"/>
                <w:szCs w:val="22"/>
              </w:rPr>
            </w:pPr>
            <w:r w:rsidRPr="0077704E">
              <w:rPr>
                <w:sz w:val="22"/>
                <w:szCs w:val="22"/>
              </w:rPr>
              <w:t>El estudiante aplica el conocimiento sobre los efectos de la opresión, el trauma y la discriminación en los clientes y los sistemas de clientes para guiar la evaluación y la planificación de intervenciones.</w:t>
            </w:r>
          </w:p>
        </w:tc>
        <w:tc>
          <w:tcPr>
            <w:tcW w:w="720" w:type="dxa"/>
          </w:tcPr>
          <w:p w14:paraId="635C570F" w14:textId="77777777" w:rsidR="00B14E3F" w:rsidRPr="0077704E" w:rsidRDefault="00B14E3F" w:rsidP="00340D66">
            <w:pPr>
              <w:rPr>
                <w:sz w:val="22"/>
                <w:szCs w:val="22"/>
              </w:rPr>
            </w:pPr>
          </w:p>
        </w:tc>
        <w:tc>
          <w:tcPr>
            <w:tcW w:w="720" w:type="dxa"/>
            <w:shd w:val="clear" w:color="auto" w:fill="BFBFBF" w:themeFill="background1" w:themeFillShade="BF"/>
          </w:tcPr>
          <w:p w14:paraId="6884BDBA" w14:textId="77777777" w:rsidR="00B14E3F" w:rsidRPr="0077704E" w:rsidRDefault="00B14E3F" w:rsidP="00340D66">
            <w:pPr>
              <w:rPr>
                <w:sz w:val="22"/>
                <w:szCs w:val="22"/>
              </w:rPr>
            </w:pPr>
          </w:p>
        </w:tc>
        <w:tc>
          <w:tcPr>
            <w:tcW w:w="720" w:type="dxa"/>
          </w:tcPr>
          <w:p w14:paraId="476F7C42" w14:textId="77777777" w:rsidR="00B14E3F" w:rsidRPr="0077704E" w:rsidRDefault="00B14E3F" w:rsidP="00340D66">
            <w:pPr>
              <w:rPr>
                <w:sz w:val="22"/>
                <w:szCs w:val="22"/>
              </w:rPr>
            </w:pPr>
          </w:p>
        </w:tc>
        <w:tc>
          <w:tcPr>
            <w:tcW w:w="720" w:type="dxa"/>
            <w:shd w:val="clear" w:color="auto" w:fill="BFBFBF" w:themeFill="background1" w:themeFillShade="BF"/>
          </w:tcPr>
          <w:p w14:paraId="1AFEDB34" w14:textId="77777777" w:rsidR="00B14E3F" w:rsidRPr="0077704E" w:rsidRDefault="00B14E3F" w:rsidP="00340D66">
            <w:pPr>
              <w:rPr>
                <w:sz w:val="22"/>
                <w:szCs w:val="22"/>
              </w:rPr>
            </w:pPr>
          </w:p>
        </w:tc>
      </w:tr>
      <w:tr w:rsidR="00B14E3F" w:rsidRPr="00FC4D72" w14:paraId="18D2F0B7" w14:textId="77777777" w:rsidTr="00820DA5">
        <w:trPr>
          <w:trHeight w:val="575"/>
        </w:trPr>
        <w:tc>
          <w:tcPr>
            <w:tcW w:w="7830" w:type="dxa"/>
          </w:tcPr>
          <w:p w14:paraId="3A9F459B" w14:textId="2F45AA73" w:rsidR="00A53C2A" w:rsidRPr="00FC4D72" w:rsidRDefault="00004E12" w:rsidP="00DF3C30">
            <w:pPr>
              <w:pStyle w:val="ListParagraph"/>
              <w:numPr>
                <w:ilvl w:val="0"/>
                <w:numId w:val="41"/>
              </w:numPr>
              <w:rPr>
                <w:sz w:val="22"/>
                <w:szCs w:val="22"/>
              </w:rPr>
            </w:pPr>
            <w:r w:rsidRPr="00FC4D72">
              <w:rPr>
                <w:sz w:val="22"/>
                <w:szCs w:val="22"/>
              </w:rPr>
              <w:t>El estudiante garantiza los derechos de los clientes dentro de la relación terapéutica mediante el empleo de un enfoque informado sobre el trauma, centrado en la persona en su entorno y basado en fortalezas.</w:t>
            </w:r>
          </w:p>
        </w:tc>
        <w:tc>
          <w:tcPr>
            <w:tcW w:w="720" w:type="dxa"/>
          </w:tcPr>
          <w:p w14:paraId="0B3E23BA" w14:textId="77777777" w:rsidR="00B14E3F" w:rsidRPr="00FC4D72" w:rsidRDefault="00B14E3F" w:rsidP="00340D66">
            <w:pPr>
              <w:rPr>
                <w:sz w:val="22"/>
                <w:szCs w:val="22"/>
              </w:rPr>
            </w:pPr>
          </w:p>
        </w:tc>
        <w:tc>
          <w:tcPr>
            <w:tcW w:w="720" w:type="dxa"/>
            <w:shd w:val="clear" w:color="auto" w:fill="BFBFBF" w:themeFill="background1" w:themeFillShade="BF"/>
          </w:tcPr>
          <w:p w14:paraId="69ED56EE" w14:textId="77777777" w:rsidR="00B14E3F" w:rsidRPr="00FC4D72" w:rsidRDefault="00B14E3F" w:rsidP="00340D66">
            <w:pPr>
              <w:rPr>
                <w:sz w:val="22"/>
                <w:szCs w:val="22"/>
              </w:rPr>
            </w:pPr>
          </w:p>
        </w:tc>
        <w:tc>
          <w:tcPr>
            <w:tcW w:w="720" w:type="dxa"/>
          </w:tcPr>
          <w:p w14:paraId="512CE9C9" w14:textId="77777777" w:rsidR="00B14E3F" w:rsidRPr="00FC4D72" w:rsidRDefault="00B14E3F" w:rsidP="00340D66">
            <w:pPr>
              <w:rPr>
                <w:sz w:val="22"/>
                <w:szCs w:val="22"/>
              </w:rPr>
            </w:pPr>
          </w:p>
        </w:tc>
        <w:tc>
          <w:tcPr>
            <w:tcW w:w="720" w:type="dxa"/>
            <w:shd w:val="clear" w:color="auto" w:fill="BFBFBF" w:themeFill="background1" w:themeFillShade="BF"/>
          </w:tcPr>
          <w:p w14:paraId="4311B17D" w14:textId="77777777" w:rsidR="00B14E3F" w:rsidRPr="00FC4D72" w:rsidRDefault="00B14E3F" w:rsidP="00340D66">
            <w:pPr>
              <w:rPr>
                <w:sz w:val="22"/>
                <w:szCs w:val="22"/>
              </w:rPr>
            </w:pPr>
          </w:p>
        </w:tc>
      </w:tr>
      <w:tr w:rsidR="001A326B" w:rsidRPr="00FC4D72" w14:paraId="68C0230A" w14:textId="77777777" w:rsidTr="00820DA5">
        <w:trPr>
          <w:trHeight w:val="575"/>
        </w:trPr>
        <w:tc>
          <w:tcPr>
            <w:tcW w:w="7830" w:type="dxa"/>
          </w:tcPr>
          <w:p w14:paraId="2F4C114F" w14:textId="6DFA73F2" w:rsidR="001A326B" w:rsidRPr="00FC4D72" w:rsidRDefault="00004E12" w:rsidP="00DF3C30">
            <w:pPr>
              <w:pStyle w:val="ListParagraph"/>
              <w:numPr>
                <w:ilvl w:val="0"/>
                <w:numId w:val="41"/>
              </w:numPr>
              <w:rPr>
                <w:sz w:val="22"/>
                <w:szCs w:val="22"/>
              </w:rPr>
            </w:pPr>
            <w:r w:rsidRPr="00FC4D72">
              <w:rPr>
                <w:sz w:val="22"/>
                <w:szCs w:val="22"/>
              </w:rPr>
              <w:t>El estudiante aboga en varios niveles por el acceso equitativo a los servicios para los clientes y los sistemas de clientes.</w:t>
            </w:r>
          </w:p>
        </w:tc>
        <w:tc>
          <w:tcPr>
            <w:tcW w:w="720" w:type="dxa"/>
          </w:tcPr>
          <w:p w14:paraId="1440C890" w14:textId="77777777" w:rsidR="001A326B" w:rsidRPr="00FC4D72" w:rsidRDefault="001A326B" w:rsidP="00340D66">
            <w:pPr>
              <w:rPr>
                <w:sz w:val="22"/>
                <w:szCs w:val="22"/>
              </w:rPr>
            </w:pPr>
          </w:p>
        </w:tc>
        <w:tc>
          <w:tcPr>
            <w:tcW w:w="720" w:type="dxa"/>
            <w:shd w:val="clear" w:color="auto" w:fill="BFBFBF" w:themeFill="background1" w:themeFillShade="BF"/>
          </w:tcPr>
          <w:p w14:paraId="145AED05" w14:textId="77777777" w:rsidR="001A326B" w:rsidRPr="00FC4D72" w:rsidRDefault="001A326B" w:rsidP="00340D66">
            <w:pPr>
              <w:rPr>
                <w:sz w:val="22"/>
                <w:szCs w:val="22"/>
              </w:rPr>
            </w:pPr>
          </w:p>
        </w:tc>
        <w:tc>
          <w:tcPr>
            <w:tcW w:w="720" w:type="dxa"/>
          </w:tcPr>
          <w:p w14:paraId="7F438ED6" w14:textId="77777777" w:rsidR="001A326B" w:rsidRPr="00FC4D72" w:rsidRDefault="001A326B" w:rsidP="00340D66">
            <w:pPr>
              <w:rPr>
                <w:sz w:val="22"/>
                <w:szCs w:val="22"/>
              </w:rPr>
            </w:pPr>
          </w:p>
        </w:tc>
        <w:tc>
          <w:tcPr>
            <w:tcW w:w="720" w:type="dxa"/>
            <w:shd w:val="clear" w:color="auto" w:fill="BFBFBF" w:themeFill="background1" w:themeFillShade="BF"/>
          </w:tcPr>
          <w:p w14:paraId="5DCBA685" w14:textId="77777777" w:rsidR="001A326B" w:rsidRPr="00FC4D72" w:rsidRDefault="001A326B" w:rsidP="00340D66">
            <w:pPr>
              <w:rPr>
                <w:sz w:val="22"/>
                <w:szCs w:val="22"/>
              </w:rPr>
            </w:pPr>
          </w:p>
        </w:tc>
      </w:tr>
      <w:tr w:rsidR="00004E12" w:rsidRPr="00FC4D72" w14:paraId="0A7E64EC" w14:textId="77777777" w:rsidTr="00340D66">
        <w:tc>
          <w:tcPr>
            <w:tcW w:w="10710" w:type="dxa"/>
            <w:gridSpan w:val="5"/>
          </w:tcPr>
          <w:p w14:paraId="3D9EA721" w14:textId="0D626D54" w:rsidR="00004E12" w:rsidRPr="00FC4D72" w:rsidRDefault="00004E12" w:rsidP="00004E12">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2DF27399" w14:textId="77777777" w:rsidR="00B14E3F" w:rsidRPr="00FC4D72" w:rsidRDefault="00B14E3F" w:rsidP="00B14E3F">
      <w:pPr>
        <w:pStyle w:val="ListParagraph"/>
        <w:ind w:left="1080"/>
        <w:rPr>
          <w:b/>
          <w:sz w:val="22"/>
          <w:szCs w:val="22"/>
        </w:rPr>
      </w:pPr>
    </w:p>
    <w:p w14:paraId="1B7CF67D" w14:textId="5171AC7F" w:rsidR="00004E12" w:rsidRPr="00FC4D72" w:rsidRDefault="00004E12" w:rsidP="00004E12">
      <w:pPr>
        <w:rPr>
          <w:sz w:val="22"/>
          <w:szCs w:val="22"/>
        </w:rPr>
      </w:pPr>
      <w:r w:rsidRPr="00FC4D72">
        <w:rPr>
          <w:b/>
          <w:sz w:val="22"/>
          <w:szCs w:val="22"/>
        </w:rPr>
        <w:t xml:space="preserve">Prueba para respaldar las calificaciones de la Competencia </w:t>
      </w:r>
      <w:r w:rsidR="00066D69" w:rsidRPr="00FC4D72">
        <w:rPr>
          <w:b/>
          <w:sz w:val="22"/>
          <w:szCs w:val="22"/>
        </w:rPr>
        <w:t>2</w:t>
      </w:r>
      <w:r w:rsidRPr="00FC4D72">
        <w:rPr>
          <w:b/>
          <w:sz w:val="22"/>
          <w:szCs w:val="22"/>
        </w:rPr>
        <w:t>:</w:t>
      </w:r>
    </w:p>
    <w:p w14:paraId="2408D222" w14:textId="77777777" w:rsidR="00004E12" w:rsidRPr="00FC4D72" w:rsidRDefault="00004E12" w:rsidP="00004E12">
      <w:pPr>
        <w:ind w:left="720"/>
        <w:rPr>
          <w:b/>
          <w:bCs/>
          <w:sz w:val="22"/>
          <w:szCs w:val="22"/>
        </w:rPr>
      </w:pPr>
    </w:p>
    <w:p w14:paraId="01722917" w14:textId="77777777" w:rsidR="00004E12" w:rsidRPr="00FC4D72" w:rsidRDefault="00004E12" w:rsidP="00004E12">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139EF674" w14:textId="77777777" w:rsidR="00004E12" w:rsidRPr="00FC4D72" w:rsidRDefault="00004E12" w:rsidP="00004E12">
      <w:pPr>
        <w:rPr>
          <w:sz w:val="22"/>
          <w:szCs w:val="22"/>
        </w:rPr>
      </w:pPr>
    </w:p>
    <w:p w14:paraId="5461823A" w14:textId="77777777" w:rsidR="00004E12" w:rsidRPr="00FC4D72" w:rsidRDefault="00004E12" w:rsidP="00004E12">
      <w:pPr>
        <w:rPr>
          <w:sz w:val="22"/>
          <w:szCs w:val="22"/>
        </w:rPr>
      </w:pPr>
      <w:r w:rsidRPr="00FC4D72">
        <w:rPr>
          <w:b/>
          <w:sz w:val="22"/>
          <w:szCs w:val="22"/>
        </w:rPr>
        <w:t>Estrategias para aumentar la competencia:</w:t>
      </w:r>
    </w:p>
    <w:p w14:paraId="3BCDD85B" w14:textId="77777777" w:rsidR="00004E12" w:rsidRPr="00FC4D72" w:rsidRDefault="00004E12" w:rsidP="00004E12">
      <w:pPr>
        <w:ind w:left="720"/>
        <w:rPr>
          <w:b/>
          <w:bCs/>
          <w:sz w:val="22"/>
          <w:szCs w:val="22"/>
        </w:rPr>
      </w:pPr>
    </w:p>
    <w:p w14:paraId="62F1DECB" w14:textId="77777777" w:rsidR="00004E12" w:rsidRPr="00FC4D72" w:rsidRDefault="00004E12" w:rsidP="00004E12">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73FCF360" w14:textId="77777777" w:rsidR="00004E12" w:rsidRPr="00FC4D72" w:rsidRDefault="00004E12" w:rsidP="00004E12">
      <w:pPr>
        <w:ind w:left="720"/>
        <w:rPr>
          <w:b/>
          <w:sz w:val="22"/>
          <w:szCs w:val="22"/>
        </w:rPr>
      </w:pPr>
    </w:p>
    <w:p w14:paraId="6732DA20" w14:textId="77777777" w:rsidR="00242D49" w:rsidRPr="00FC4D72" w:rsidRDefault="00242D49" w:rsidP="00242D49">
      <w:pPr>
        <w:ind w:left="720"/>
        <w:rPr>
          <w:b/>
          <w:bCs/>
          <w:sz w:val="22"/>
          <w:szCs w:val="22"/>
        </w:rPr>
      </w:pPr>
    </w:p>
    <w:p w14:paraId="24E6F044" w14:textId="77777777" w:rsidR="00242D49" w:rsidRPr="00FC4D72" w:rsidRDefault="00242D49" w:rsidP="00242D49">
      <w:pPr>
        <w:rPr>
          <w:sz w:val="22"/>
          <w:szCs w:val="22"/>
        </w:rPr>
      </w:pPr>
    </w:p>
    <w:p w14:paraId="05A98E13" w14:textId="1DC27DF0" w:rsidR="00004E12" w:rsidRPr="00FC4D72" w:rsidRDefault="00004E12" w:rsidP="00004E12">
      <w:pPr>
        <w:numPr>
          <w:ilvl w:val="0"/>
          <w:numId w:val="44"/>
        </w:numPr>
        <w:rPr>
          <w:rFonts w:cs="Gotham Bold"/>
          <w:b/>
          <w:bCs/>
          <w:sz w:val="22"/>
          <w:szCs w:val="22"/>
          <w:u w:val="single"/>
        </w:rPr>
      </w:pPr>
      <w:r w:rsidRPr="00FC4D72">
        <w:rPr>
          <w:rFonts w:cs="Gotham Bold"/>
          <w:b/>
          <w:bCs/>
          <w:sz w:val="22"/>
          <w:szCs w:val="22"/>
          <w:u w:val="single"/>
        </w:rPr>
        <w:t xml:space="preserve">Involucrarse en la </w:t>
      </w:r>
      <w:r w:rsidR="00FC4D72">
        <w:rPr>
          <w:rFonts w:cs="Gotham Bold"/>
          <w:b/>
          <w:bCs/>
          <w:sz w:val="22"/>
          <w:szCs w:val="22"/>
          <w:u w:val="single"/>
        </w:rPr>
        <w:t>p</w:t>
      </w:r>
      <w:r w:rsidRPr="00FC4D72">
        <w:rPr>
          <w:rFonts w:cs="Gotham Bold"/>
          <w:b/>
          <w:bCs/>
          <w:sz w:val="22"/>
          <w:szCs w:val="22"/>
          <w:u w:val="single"/>
        </w:rPr>
        <w:t xml:space="preserve">ráctica </w:t>
      </w:r>
      <w:r w:rsidR="00FC4D72">
        <w:rPr>
          <w:rFonts w:cs="Gotham Bold"/>
          <w:b/>
          <w:bCs/>
          <w:sz w:val="22"/>
          <w:szCs w:val="22"/>
          <w:u w:val="single"/>
        </w:rPr>
        <w:t>a</w:t>
      </w:r>
      <w:r w:rsidRPr="00FC4D72">
        <w:rPr>
          <w:rFonts w:cs="Gotham Bold"/>
          <w:b/>
          <w:bCs/>
          <w:sz w:val="22"/>
          <w:szCs w:val="22"/>
          <w:u w:val="single"/>
        </w:rPr>
        <w:t xml:space="preserve">ntirracista, de </w:t>
      </w:r>
      <w:r w:rsidR="00FC4D72">
        <w:rPr>
          <w:rFonts w:cs="Gotham Bold"/>
          <w:b/>
          <w:bCs/>
          <w:sz w:val="22"/>
          <w:szCs w:val="22"/>
          <w:u w:val="single"/>
        </w:rPr>
        <w:t>d</w:t>
      </w:r>
      <w:r w:rsidRPr="00FC4D72">
        <w:rPr>
          <w:rFonts w:cs="Gotham Bold"/>
          <w:b/>
          <w:bCs/>
          <w:sz w:val="22"/>
          <w:szCs w:val="22"/>
          <w:u w:val="single"/>
        </w:rPr>
        <w:t xml:space="preserve">iversidad, </w:t>
      </w:r>
      <w:r w:rsidR="00FC4D72">
        <w:rPr>
          <w:rFonts w:cs="Gotham Bold"/>
          <w:b/>
          <w:bCs/>
          <w:sz w:val="22"/>
          <w:szCs w:val="22"/>
          <w:u w:val="single"/>
        </w:rPr>
        <w:t>e</w:t>
      </w:r>
      <w:r w:rsidRPr="00FC4D72">
        <w:rPr>
          <w:rFonts w:cs="Gotham Bold"/>
          <w:b/>
          <w:bCs/>
          <w:sz w:val="22"/>
          <w:szCs w:val="22"/>
          <w:u w:val="single"/>
        </w:rPr>
        <w:t xml:space="preserve">quidad e </w:t>
      </w:r>
      <w:r w:rsidR="00FC4D72">
        <w:rPr>
          <w:rFonts w:cs="Gotham Bold"/>
          <w:b/>
          <w:bCs/>
          <w:sz w:val="22"/>
          <w:szCs w:val="22"/>
          <w:u w:val="single"/>
        </w:rPr>
        <w:t>i</w:t>
      </w:r>
      <w:r w:rsidRPr="00FC4D72">
        <w:rPr>
          <w:rFonts w:cs="Gotham Bold"/>
          <w:b/>
          <w:bCs/>
          <w:sz w:val="22"/>
          <w:szCs w:val="22"/>
          <w:u w:val="single"/>
        </w:rPr>
        <w:t>nclusión (ADEI)</w:t>
      </w:r>
    </w:p>
    <w:p w14:paraId="6CE11D28" w14:textId="77777777" w:rsidR="00502831" w:rsidRPr="00FC4D72" w:rsidRDefault="00502831" w:rsidP="00E93138">
      <w:pPr>
        <w:rPr>
          <w:b/>
          <w:sz w:val="22"/>
          <w:szCs w:val="22"/>
        </w:rPr>
      </w:pPr>
    </w:p>
    <w:p w14:paraId="4824B96D" w14:textId="2E510BE3" w:rsidR="003436F8" w:rsidRPr="00FC4D72" w:rsidRDefault="00004E12" w:rsidP="00820DA5">
      <w:pPr>
        <w:rPr>
          <w:sz w:val="22"/>
          <w:szCs w:val="22"/>
        </w:rPr>
      </w:pPr>
      <w:r w:rsidRPr="00FC4D72">
        <w:rPr>
          <w:sz w:val="22"/>
          <w:szCs w:val="22"/>
        </w:rPr>
        <w:t xml:space="preserve">Los trabajadores sociales clínicos identifican y utilizan perspectivas antirracistas, </w:t>
      </w:r>
      <w:proofErr w:type="spellStart"/>
      <w:r w:rsidRPr="00FC4D72">
        <w:rPr>
          <w:sz w:val="22"/>
          <w:szCs w:val="22"/>
        </w:rPr>
        <w:t>antiopresivas</w:t>
      </w:r>
      <w:proofErr w:type="spellEnd"/>
      <w:r w:rsidRPr="00FC4D72">
        <w:rPr>
          <w:sz w:val="22"/>
          <w:szCs w:val="22"/>
        </w:rPr>
        <w:t xml:space="preserve"> y culturalmente relevantes para definir, diseñar, implementar y evaluar intervenciones para una práctica efectiva con personas de diversos orígenes y contextos comunitarios. También reconocen la diversidad a través de múltiples factores como la edad, la casta, la clase, el color, la cultura, la discapacidad y habilidad, la etnia, el género, la identidad y expresión de género, el estatus generacional, el estatus migratorio, el estatus legal, el estado civil, la ideología política, la raza, la nacionalidad, la religión y espiritualidad, el sexo, la orientación sexual y el estatus soberano tribal. Aplican su comprensión de la interseccionalidad para analizar las necesidades, valores y fortalezas de diversos sistemas de clientes y apoyar efectivamente el poder de los clientes para actuar en su propio nombre y/o colaborar con otros.</w:t>
      </w:r>
    </w:p>
    <w:p w14:paraId="04DC5195" w14:textId="77777777" w:rsidR="00004E12" w:rsidRPr="0077704E" w:rsidRDefault="00004E12" w:rsidP="00820DA5">
      <w:pPr>
        <w:rPr>
          <w:b/>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77704E" w:rsidRPr="0077704E" w14:paraId="57CCA39F" w14:textId="77777777" w:rsidTr="00340D66">
        <w:trPr>
          <w:trHeight w:val="215"/>
        </w:trPr>
        <w:tc>
          <w:tcPr>
            <w:tcW w:w="7830" w:type="dxa"/>
            <w:vMerge w:val="restart"/>
          </w:tcPr>
          <w:p w14:paraId="2E04FF84" w14:textId="2F527FF4" w:rsidR="00FD397F" w:rsidRPr="0077704E" w:rsidRDefault="00FD397F" w:rsidP="00FD397F">
            <w:pPr>
              <w:spacing w:before="120"/>
              <w:rPr>
                <w:b/>
                <w:sz w:val="22"/>
                <w:szCs w:val="22"/>
              </w:rPr>
            </w:pPr>
            <w:r w:rsidRPr="0077704E">
              <w:rPr>
                <w:b/>
                <w:sz w:val="22"/>
                <w:szCs w:val="22"/>
              </w:rPr>
              <w:t>Medida de Resultado del Comportamiento de Competencia en la Competencia:</w:t>
            </w:r>
          </w:p>
        </w:tc>
        <w:tc>
          <w:tcPr>
            <w:tcW w:w="1440" w:type="dxa"/>
            <w:gridSpan w:val="2"/>
          </w:tcPr>
          <w:p w14:paraId="10CB45EB" w14:textId="080A2FEB" w:rsidR="00FD397F" w:rsidRPr="0077704E" w:rsidRDefault="00FC4D72" w:rsidP="00FD397F">
            <w:pPr>
              <w:jc w:val="center"/>
              <w:rPr>
                <w:b/>
                <w:sz w:val="22"/>
                <w:szCs w:val="22"/>
              </w:rPr>
            </w:pPr>
            <w:r w:rsidRPr="0077704E">
              <w:rPr>
                <w:b/>
                <w:bCs/>
                <w:sz w:val="22"/>
                <w:szCs w:val="22"/>
              </w:rPr>
              <w:t>Intermedio</w:t>
            </w:r>
          </w:p>
        </w:tc>
        <w:tc>
          <w:tcPr>
            <w:tcW w:w="1440" w:type="dxa"/>
            <w:gridSpan w:val="2"/>
          </w:tcPr>
          <w:p w14:paraId="61460F7A" w14:textId="22954ED7" w:rsidR="00FD397F" w:rsidRPr="0077704E" w:rsidRDefault="00FD397F" w:rsidP="00FD397F">
            <w:pPr>
              <w:jc w:val="center"/>
              <w:rPr>
                <w:b/>
                <w:sz w:val="22"/>
                <w:szCs w:val="22"/>
              </w:rPr>
            </w:pPr>
            <w:r w:rsidRPr="0077704E">
              <w:rPr>
                <w:b/>
                <w:sz w:val="22"/>
                <w:szCs w:val="22"/>
              </w:rPr>
              <w:t>Final</w:t>
            </w:r>
          </w:p>
        </w:tc>
      </w:tr>
      <w:tr w:rsidR="0077704E" w:rsidRPr="0077704E" w14:paraId="6CF0C70F" w14:textId="77777777" w:rsidTr="00340D66">
        <w:trPr>
          <w:trHeight w:val="242"/>
        </w:trPr>
        <w:tc>
          <w:tcPr>
            <w:tcW w:w="7830" w:type="dxa"/>
            <w:vMerge/>
          </w:tcPr>
          <w:p w14:paraId="60ADDE9B" w14:textId="77777777" w:rsidR="00FC4D72" w:rsidRPr="0077704E" w:rsidRDefault="00FC4D72" w:rsidP="00FC4D72">
            <w:pPr>
              <w:rPr>
                <w:b/>
                <w:sz w:val="22"/>
                <w:szCs w:val="22"/>
              </w:rPr>
            </w:pPr>
          </w:p>
        </w:tc>
        <w:tc>
          <w:tcPr>
            <w:tcW w:w="720" w:type="dxa"/>
          </w:tcPr>
          <w:p w14:paraId="0941C3F8" w14:textId="64E4E370"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3B07A489" w14:textId="6B693FC6" w:rsidR="00FC4D72" w:rsidRPr="0077704E" w:rsidRDefault="00FC4D72" w:rsidP="00FC4D72">
            <w:pPr>
              <w:jc w:val="center"/>
              <w:rPr>
                <w:b/>
                <w:sz w:val="22"/>
                <w:szCs w:val="22"/>
              </w:rPr>
            </w:pPr>
            <w:r w:rsidRPr="0077704E">
              <w:rPr>
                <w:b/>
                <w:sz w:val="22"/>
                <w:szCs w:val="22"/>
              </w:rPr>
              <w:t>IP</w:t>
            </w:r>
          </w:p>
        </w:tc>
        <w:tc>
          <w:tcPr>
            <w:tcW w:w="720" w:type="dxa"/>
          </w:tcPr>
          <w:p w14:paraId="2F3FF263" w14:textId="55AAE647"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434298E8" w14:textId="79B0A694" w:rsidR="00FC4D72" w:rsidRPr="0077704E" w:rsidRDefault="00FC4D72" w:rsidP="00FC4D72">
            <w:pPr>
              <w:tabs>
                <w:tab w:val="left" w:pos="1605"/>
              </w:tabs>
              <w:jc w:val="center"/>
              <w:rPr>
                <w:b/>
                <w:sz w:val="22"/>
                <w:szCs w:val="22"/>
              </w:rPr>
            </w:pPr>
            <w:r w:rsidRPr="0077704E">
              <w:rPr>
                <w:b/>
                <w:sz w:val="22"/>
                <w:szCs w:val="22"/>
              </w:rPr>
              <w:t>IP</w:t>
            </w:r>
          </w:p>
        </w:tc>
      </w:tr>
      <w:tr w:rsidR="00820DA5" w:rsidRPr="00FC4D72" w14:paraId="4457B3A3" w14:textId="77777777" w:rsidTr="000404A3">
        <w:trPr>
          <w:trHeight w:val="602"/>
        </w:trPr>
        <w:tc>
          <w:tcPr>
            <w:tcW w:w="7830" w:type="dxa"/>
          </w:tcPr>
          <w:p w14:paraId="6C116EED" w14:textId="5CA519DC" w:rsidR="003C622A" w:rsidRPr="00FC4D72" w:rsidRDefault="00FD397F" w:rsidP="00FF1656">
            <w:pPr>
              <w:pStyle w:val="ListParagraph"/>
              <w:numPr>
                <w:ilvl w:val="0"/>
                <w:numId w:val="39"/>
              </w:numPr>
              <w:rPr>
                <w:b/>
                <w:sz w:val="22"/>
                <w:szCs w:val="22"/>
              </w:rPr>
            </w:pPr>
            <w:r w:rsidRPr="00FC4D72">
              <w:rPr>
                <w:sz w:val="22"/>
                <w:szCs w:val="22"/>
              </w:rPr>
              <w:t>El estudiante utiliza la humildad cultural en todas las fases de la relación de ayuda para garantizar que los servicios proporcionados reflejen las necesidades, valores y fortalezas de acuerdo con la experiencia vivida de los clientes.</w:t>
            </w:r>
          </w:p>
        </w:tc>
        <w:tc>
          <w:tcPr>
            <w:tcW w:w="720" w:type="dxa"/>
          </w:tcPr>
          <w:p w14:paraId="73D96A43" w14:textId="77777777" w:rsidR="00820DA5" w:rsidRPr="00FC4D72" w:rsidRDefault="00820DA5" w:rsidP="00340D66">
            <w:pPr>
              <w:rPr>
                <w:sz w:val="22"/>
                <w:szCs w:val="22"/>
              </w:rPr>
            </w:pPr>
          </w:p>
        </w:tc>
        <w:tc>
          <w:tcPr>
            <w:tcW w:w="720" w:type="dxa"/>
            <w:shd w:val="clear" w:color="auto" w:fill="BFBFBF" w:themeFill="background1" w:themeFillShade="BF"/>
          </w:tcPr>
          <w:p w14:paraId="76CE8964" w14:textId="77777777" w:rsidR="00820DA5" w:rsidRPr="00FC4D72" w:rsidRDefault="00820DA5" w:rsidP="00340D66">
            <w:pPr>
              <w:rPr>
                <w:sz w:val="22"/>
                <w:szCs w:val="22"/>
              </w:rPr>
            </w:pPr>
          </w:p>
        </w:tc>
        <w:tc>
          <w:tcPr>
            <w:tcW w:w="720" w:type="dxa"/>
          </w:tcPr>
          <w:p w14:paraId="6C79C7AC" w14:textId="77777777" w:rsidR="00820DA5" w:rsidRPr="00FC4D72" w:rsidRDefault="00820DA5" w:rsidP="00340D66">
            <w:pPr>
              <w:rPr>
                <w:sz w:val="22"/>
                <w:szCs w:val="22"/>
              </w:rPr>
            </w:pPr>
          </w:p>
        </w:tc>
        <w:tc>
          <w:tcPr>
            <w:tcW w:w="720" w:type="dxa"/>
            <w:shd w:val="clear" w:color="auto" w:fill="BFBFBF" w:themeFill="background1" w:themeFillShade="BF"/>
          </w:tcPr>
          <w:p w14:paraId="16EE058D" w14:textId="77777777" w:rsidR="00820DA5" w:rsidRPr="00FC4D72" w:rsidRDefault="00820DA5" w:rsidP="00340D66">
            <w:pPr>
              <w:rPr>
                <w:sz w:val="22"/>
                <w:szCs w:val="22"/>
              </w:rPr>
            </w:pPr>
          </w:p>
        </w:tc>
      </w:tr>
      <w:tr w:rsidR="00820DA5" w:rsidRPr="00FC4D72" w14:paraId="27A90904" w14:textId="77777777" w:rsidTr="00340D66">
        <w:trPr>
          <w:trHeight w:val="575"/>
        </w:trPr>
        <w:tc>
          <w:tcPr>
            <w:tcW w:w="7830" w:type="dxa"/>
          </w:tcPr>
          <w:p w14:paraId="73933DA4" w14:textId="1930A866" w:rsidR="00FF1656" w:rsidRPr="00FC4D72" w:rsidRDefault="00FD397F" w:rsidP="00FD397F">
            <w:pPr>
              <w:pStyle w:val="ListParagraph"/>
              <w:numPr>
                <w:ilvl w:val="0"/>
                <w:numId w:val="39"/>
              </w:numPr>
              <w:rPr>
                <w:b/>
                <w:bCs/>
                <w:color w:val="FF0000"/>
                <w:sz w:val="22"/>
                <w:szCs w:val="22"/>
              </w:rPr>
            </w:pPr>
            <w:r w:rsidRPr="00FC4D72">
              <w:rPr>
                <w:sz w:val="22"/>
                <w:szCs w:val="22"/>
              </w:rPr>
              <w:t>El estudiante reconoce la naturaleza omnipresente del racismo y la opresión, y aplica habilidades relacionales efectivas para construir confianza y apoyar a clientes diversos en alcanzar sus objetivos.</w:t>
            </w:r>
          </w:p>
        </w:tc>
        <w:tc>
          <w:tcPr>
            <w:tcW w:w="720" w:type="dxa"/>
          </w:tcPr>
          <w:p w14:paraId="72B0BD14" w14:textId="77777777" w:rsidR="00820DA5" w:rsidRPr="00FC4D72" w:rsidRDefault="00820DA5" w:rsidP="00340D66">
            <w:pPr>
              <w:rPr>
                <w:sz w:val="22"/>
                <w:szCs w:val="22"/>
              </w:rPr>
            </w:pPr>
          </w:p>
        </w:tc>
        <w:tc>
          <w:tcPr>
            <w:tcW w:w="720" w:type="dxa"/>
            <w:shd w:val="clear" w:color="auto" w:fill="BFBFBF" w:themeFill="background1" w:themeFillShade="BF"/>
          </w:tcPr>
          <w:p w14:paraId="015295E4" w14:textId="77777777" w:rsidR="00820DA5" w:rsidRPr="00FC4D72" w:rsidRDefault="00820DA5" w:rsidP="00340D66">
            <w:pPr>
              <w:rPr>
                <w:sz w:val="22"/>
                <w:szCs w:val="22"/>
              </w:rPr>
            </w:pPr>
          </w:p>
        </w:tc>
        <w:tc>
          <w:tcPr>
            <w:tcW w:w="720" w:type="dxa"/>
          </w:tcPr>
          <w:p w14:paraId="584CF56A" w14:textId="77777777" w:rsidR="00820DA5" w:rsidRPr="00FC4D72" w:rsidRDefault="00820DA5" w:rsidP="00340D66">
            <w:pPr>
              <w:rPr>
                <w:sz w:val="22"/>
                <w:szCs w:val="22"/>
              </w:rPr>
            </w:pPr>
          </w:p>
        </w:tc>
        <w:tc>
          <w:tcPr>
            <w:tcW w:w="720" w:type="dxa"/>
            <w:shd w:val="clear" w:color="auto" w:fill="BFBFBF" w:themeFill="background1" w:themeFillShade="BF"/>
          </w:tcPr>
          <w:p w14:paraId="1B6FB615" w14:textId="77777777" w:rsidR="00820DA5" w:rsidRPr="00FC4D72" w:rsidRDefault="00820DA5" w:rsidP="00340D66">
            <w:pPr>
              <w:rPr>
                <w:sz w:val="22"/>
                <w:szCs w:val="22"/>
              </w:rPr>
            </w:pPr>
          </w:p>
        </w:tc>
      </w:tr>
      <w:tr w:rsidR="001A326B" w:rsidRPr="00FC4D72" w14:paraId="0BA9D4C4" w14:textId="77777777" w:rsidTr="00340D66">
        <w:trPr>
          <w:trHeight w:val="575"/>
        </w:trPr>
        <w:tc>
          <w:tcPr>
            <w:tcW w:w="7830" w:type="dxa"/>
          </w:tcPr>
          <w:p w14:paraId="3281DA43" w14:textId="1D297FD5" w:rsidR="001A326B" w:rsidRPr="00FC4D72" w:rsidRDefault="00FD397F" w:rsidP="00FD397F">
            <w:pPr>
              <w:pStyle w:val="ListParagraph"/>
              <w:numPr>
                <w:ilvl w:val="0"/>
                <w:numId w:val="39"/>
              </w:numPr>
              <w:rPr>
                <w:bCs/>
                <w:sz w:val="22"/>
                <w:szCs w:val="22"/>
              </w:rPr>
            </w:pPr>
            <w:r w:rsidRPr="00FC4D72">
              <w:rPr>
                <w:bCs/>
                <w:sz w:val="22"/>
                <w:szCs w:val="22"/>
              </w:rPr>
              <w:t>El estudiante aplica una lente antirracista al abogar por los clientes y colaborar en equipos interprofesionales.</w:t>
            </w:r>
          </w:p>
        </w:tc>
        <w:tc>
          <w:tcPr>
            <w:tcW w:w="720" w:type="dxa"/>
          </w:tcPr>
          <w:p w14:paraId="3A9EFD3A" w14:textId="77777777" w:rsidR="001A326B" w:rsidRPr="00FC4D72" w:rsidRDefault="001A326B" w:rsidP="00340D66">
            <w:pPr>
              <w:rPr>
                <w:sz w:val="22"/>
                <w:szCs w:val="22"/>
              </w:rPr>
            </w:pPr>
          </w:p>
        </w:tc>
        <w:tc>
          <w:tcPr>
            <w:tcW w:w="720" w:type="dxa"/>
            <w:shd w:val="clear" w:color="auto" w:fill="BFBFBF" w:themeFill="background1" w:themeFillShade="BF"/>
          </w:tcPr>
          <w:p w14:paraId="00657F74" w14:textId="77777777" w:rsidR="001A326B" w:rsidRPr="00FC4D72" w:rsidRDefault="001A326B" w:rsidP="00340D66">
            <w:pPr>
              <w:rPr>
                <w:sz w:val="22"/>
                <w:szCs w:val="22"/>
              </w:rPr>
            </w:pPr>
          </w:p>
        </w:tc>
        <w:tc>
          <w:tcPr>
            <w:tcW w:w="720" w:type="dxa"/>
          </w:tcPr>
          <w:p w14:paraId="50D72F66" w14:textId="77777777" w:rsidR="001A326B" w:rsidRPr="00FC4D72" w:rsidRDefault="001A326B" w:rsidP="00340D66">
            <w:pPr>
              <w:rPr>
                <w:sz w:val="22"/>
                <w:szCs w:val="22"/>
              </w:rPr>
            </w:pPr>
          </w:p>
        </w:tc>
        <w:tc>
          <w:tcPr>
            <w:tcW w:w="720" w:type="dxa"/>
            <w:shd w:val="clear" w:color="auto" w:fill="BFBFBF" w:themeFill="background1" w:themeFillShade="BF"/>
          </w:tcPr>
          <w:p w14:paraId="6A4246FA" w14:textId="77777777" w:rsidR="001A326B" w:rsidRPr="00FC4D72" w:rsidRDefault="001A326B" w:rsidP="00340D66">
            <w:pPr>
              <w:rPr>
                <w:sz w:val="22"/>
                <w:szCs w:val="22"/>
              </w:rPr>
            </w:pPr>
          </w:p>
        </w:tc>
      </w:tr>
      <w:tr w:rsidR="00FD397F" w:rsidRPr="00FC4D72" w14:paraId="5BEA7E16" w14:textId="77777777" w:rsidTr="00340D66">
        <w:tc>
          <w:tcPr>
            <w:tcW w:w="10710" w:type="dxa"/>
            <w:gridSpan w:val="5"/>
          </w:tcPr>
          <w:p w14:paraId="3330383E" w14:textId="148B92FB" w:rsidR="00FD397F" w:rsidRPr="00FC4D72" w:rsidRDefault="00FD397F" w:rsidP="00FD397F">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1C601B53" w14:textId="77777777" w:rsidR="00820DA5" w:rsidRPr="00FC4D72" w:rsidRDefault="00820DA5" w:rsidP="00820DA5">
      <w:pPr>
        <w:rPr>
          <w:b/>
          <w:sz w:val="22"/>
          <w:szCs w:val="22"/>
        </w:rPr>
      </w:pPr>
    </w:p>
    <w:p w14:paraId="3DC4D8BC" w14:textId="72E524FF" w:rsidR="00004E12" w:rsidRPr="00FC4D72" w:rsidRDefault="00004E12" w:rsidP="00004E12">
      <w:pPr>
        <w:rPr>
          <w:sz w:val="22"/>
          <w:szCs w:val="22"/>
        </w:rPr>
      </w:pPr>
      <w:r w:rsidRPr="00FC4D72">
        <w:rPr>
          <w:b/>
          <w:sz w:val="22"/>
          <w:szCs w:val="22"/>
        </w:rPr>
        <w:t xml:space="preserve">Prueba para respaldar las calificaciones de la Competencia </w:t>
      </w:r>
      <w:r w:rsidR="00066D69" w:rsidRPr="00FC4D72">
        <w:rPr>
          <w:b/>
          <w:sz w:val="22"/>
          <w:szCs w:val="22"/>
        </w:rPr>
        <w:t>3</w:t>
      </w:r>
      <w:r w:rsidRPr="00FC4D72">
        <w:rPr>
          <w:b/>
          <w:sz w:val="22"/>
          <w:szCs w:val="22"/>
        </w:rPr>
        <w:t>:</w:t>
      </w:r>
    </w:p>
    <w:p w14:paraId="43BB7E5C" w14:textId="77777777" w:rsidR="00004E12" w:rsidRPr="00FC4D72" w:rsidRDefault="00004E12" w:rsidP="00004E12">
      <w:pPr>
        <w:ind w:left="720"/>
        <w:rPr>
          <w:b/>
          <w:bCs/>
          <w:sz w:val="22"/>
          <w:szCs w:val="22"/>
        </w:rPr>
      </w:pPr>
    </w:p>
    <w:p w14:paraId="0AEB7601" w14:textId="77777777" w:rsidR="00004E12" w:rsidRPr="00FC4D72" w:rsidRDefault="00004E12" w:rsidP="00004E12">
      <w:pPr>
        <w:ind w:left="720"/>
        <w:rPr>
          <w:b/>
          <w:bCs/>
          <w:sz w:val="22"/>
          <w:szCs w:val="22"/>
        </w:rPr>
      </w:pPr>
      <w:r w:rsidRPr="00FC4D72">
        <w:rPr>
          <w:b/>
          <w:bCs/>
          <w:sz w:val="22"/>
          <w:szCs w:val="22"/>
        </w:rPr>
        <w:lastRenderedPageBreak/>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061AAB08" w14:textId="77777777" w:rsidR="00004E12" w:rsidRPr="00FC4D72" w:rsidRDefault="00004E12" w:rsidP="00004E12">
      <w:pPr>
        <w:rPr>
          <w:sz w:val="22"/>
          <w:szCs w:val="22"/>
        </w:rPr>
      </w:pPr>
    </w:p>
    <w:p w14:paraId="481FFAE4" w14:textId="77777777" w:rsidR="00004E12" w:rsidRPr="00FC4D72" w:rsidRDefault="00004E12" w:rsidP="00004E12">
      <w:pPr>
        <w:rPr>
          <w:sz w:val="22"/>
          <w:szCs w:val="22"/>
        </w:rPr>
      </w:pPr>
      <w:r w:rsidRPr="00FC4D72">
        <w:rPr>
          <w:b/>
          <w:sz w:val="22"/>
          <w:szCs w:val="22"/>
        </w:rPr>
        <w:t>Estrategias para aumentar la competencia:</w:t>
      </w:r>
    </w:p>
    <w:p w14:paraId="0DE8E462" w14:textId="77777777" w:rsidR="00004E12" w:rsidRPr="00FC4D72" w:rsidRDefault="00004E12" w:rsidP="00004E12">
      <w:pPr>
        <w:ind w:left="720"/>
        <w:rPr>
          <w:b/>
          <w:bCs/>
          <w:sz w:val="22"/>
          <w:szCs w:val="22"/>
        </w:rPr>
      </w:pPr>
    </w:p>
    <w:p w14:paraId="3A8E3821" w14:textId="77777777" w:rsidR="00004E12" w:rsidRPr="00FC4D72" w:rsidRDefault="00004E12" w:rsidP="00004E12">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5BD9B70B" w14:textId="77777777" w:rsidR="00242D49" w:rsidRPr="00FC4D72" w:rsidRDefault="00242D49" w:rsidP="00242D49">
      <w:pPr>
        <w:rPr>
          <w:b/>
          <w:bCs/>
          <w:sz w:val="22"/>
          <w:szCs w:val="22"/>
        </w:rPr>
      </w:pPr>
    </w:p>
    <w:p w14:paraId="15278315" w14:textId="1452FF76" w:rsidR="00697415" w:rsidRPr="00FC4D72" w:rsidRDefault="00697415">
      <w:pPr>
        <w:spacing w:after="160" w:line="259" w:lineRule="auto"/>
        <w:rPr>
          <w:b/>
          <w:i/>
          <w:sz w:val="22"/>
          <w:szCs w:val="22"/>
          <w:u w:val="single"/>
        </w:rPr>
      </w:pPr>
    </w:p>
    <w:p w14:paraId="4B11E3B4" w14:textId="4EB3774F" w:rsidR="00FD397F" w:rsidRPr="00FC4D72" w:rsidRDefault="00FD397F" w:rsidP="00066D69">
      <w:pPr>
        <w:pStyle w:val="ListParagraph"/>
        <w:numPr>
          <w:ilvl w:val="0"/>
          <w:numId w:val="44"/>
        </w:numPr>
        <w:rPr>
          <w:b/>
          <w:iCs/>
          <w:sz w:val="22"/>
          <w:szCs w:val="22"/>
          <w:u w:val="single"/>
        </w:rPr>
      </w:pPr>
      <w:r w:rsidRPr="00FC4D72">
        <w:rPr>
          <w:b/>
          <w:iCs/>
          <w:sz w:val="22"/>
          <w:szCs w:val="22"/>
          <w:u w:val="single"/>
        </w:rPr>
        <w:t>Participar en la investigación informada por la práctica y la práctica informada por la investigación.</w:t>
      </w:r>
    </w:p>
    <w:p w14:paraId="077C984E" w14:textId="77777777" w:rsidR="0099733B" w:rsidRPr="00FC4D72" w:rsidRDefault="0099733B" w:rsidP="00A07955">
      <w:pPr>
        <w:rPr>
          <w:color w:val="FF0000"/>
          <w:sz w:val="22"/>
          <w:szCs w:val="22"/>
        </w:rPr>
      </w:pPr>
    </w:p>
    <w:p w14:paraId="04CB895F" w14:textId="52E62BE2" w:rsidR="003436F8" w:rsidRPr="00FC4D72" w:rsidRDefault="00FD397F" w:rsidP="00A07955">
      <w:pPr>
        <w:rPr>
          <w:sz w:val="22"/>
          <w:szCs w:val="22"/>
        </w:rPr>
      </w:pPr>
      <w:r w:rsidRPr="00FC4D72">
        <w:rPr>
          <w:sz w:val="22"/>
          <w:szCs w:val="22"/>
        </w:rPr>
        <w:t xml:space="preserve">Los trabajadores sociales clínicos utilizan la experiencia práctica y enfoques éticos, culturalmente informados, antirracistas y </w:t>
      </w:r>
      <w:proofErr w:type="spellStart"/>
      <w:r w:rsidRPr="00FC4D72">
        <w:rPr>
          <w:sz w:val="22"/>
          <w:szCs w:val="22"/>
        </w:rPr>
        <w:t>antiopresivos</w:t>
      </w:r>
      <w:proofErr w:type="spellEnd"/>
      <w:r w:rsidRPr="00FC4D72">
        <w:rPr>
          <w:sz w:val="22"/>
          <w:szCs w:val="22"/>
        </w:rPr>
        <w:t xml:space="preserve"> para guiar la integración de la investigación en la práctica clínica. Emplean intervenciones basadas en evidencia y utilizan hallazgos de investigación cuantitativa y cualitativa para evaluar y mejorar la práctica, la política y la prestación de servicios sociales. Los trabajadores sociales clínicos tienen conocimientos sobre y pueden aplicar el pensamiento crítico para comprender el impacto de los sesgos, incluidos los propios, en las intervenciones y en el proceso de investigación basado en evidencia tal como se aplica a la práctica.</w:t>
      </w:r>
    </w:p>
    <w:p w14:paraId="6C7D2B2A" w14:textId="77777777" w:rsidR="00FD397F" w:rsidRPr="00FC4D72" w:rsidRDefault="00FD397F" w:rsidP="00A07955">
      <w:pPr>
        <w:rPr>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FD397F" w:rsidRPr="00FC4D72" w14:paraId="22A3815A" w14:textId="77777777" w:rsidTr="00340D66">
        <w:trPr>
          <w:trHeight w:val="215"/>
        </w:trPr>
        <w:tc>
          <w:tcPr>
            <w:tcW w:w="7830" w:type="dxa"/>
            <w:vMerge w:val="restart"/>
          </w:tcPr>
          <w:p w14:paraId="4F91F3C4" w14:textId="41DC4D8F" w:rsidR="00FD397F" w:rsidRPr="0077704E" w:rsidRDefault="00FD397F" w:rsidP="00FD397F">
            <w:pPr>
              <w:spacing w:before="120"/>
              <w:rPr>
                <w:b/>
                <w:sz w:val="22"/>
                <w:szCs w:val="22"/>
              </w:rPr>
            </w:pPr>
            <w:r w:rsidRPr="0077704E">
              <w:rPr>
                <w:b/>
                <w:sz w:val="22"/>
                <w:szCs w:val="22"/>
              </w:rPr>
              <w:t>Medida de Resultado del Comportamiento de Competencia en la Competencia:</w:t>
            </w:r>
          </w:p>
        </w:tc>
        <w:tc>
          <w:tcPr>
            <w:tcW w:w="1440" w:type="dxa"/>
            <w:gridSpan w:val="2"/>
          </w:tcPr>
          <w:p w14:paraId="2D417481" w14:textId="3EE0DD59" w:rsidR="00FD397F" w:rsidRPr="0077704E" w:rsidRDefault="00FC4D72" w:rsidP="00FD397F">
            <w:pPr>
              <w:jc w:val="center"/>
              <w:rPr>
                <w:b/>
                <w:sz w:val="22"/>
                <w:szCs w:val="22"/>
              </w:rPr>
            </w:pPr>
            <w:r w:rsidRPr="0077704E">
              <w:rPr>
                <w:b/>
                <w:bCs/>
                <w:sz w:val="22"/>
                <w:szCs w:val="22"/>
              </w:rPr>
              <w:t>Intermedio</w:t>
            </w:r>
          </w:p>
        </w:tc>
        <w:tc>
          <w:tcPr>
            <w:tcW w:w="1440" w:type="dxa"/>
            <w:gridSpan w:val="2"/>
          </w:tcPr>
          <w:p w14:paraId="431F4B96" w14:textId="0C2AF3F4" w:rsidR="00FD397F" w:rsidRPr="0077704E" w:rsidRDefault="00FD397F" w:rsidP="00FD397F">
            <w:pPr>
              <w:jc w:val="center"/>
              <w:rPr>
                <w:b/>
                <w:sz w:val="22"/>
                <w:szCs w:val="22"/>
              </w:rPr>
            </w:pPr>
            <w:r w:rsidRPr="0077704E">
              <w:rPr>
                <w:b/>
                <w:sz w:val="22"/>
                <w:szCs w:val="22"/>
              </w:rPr>
              <w:t>Final</w:t>
            </w:r>
          </w:p>
        </w:tc>
      </w:tr>
      <w:tr w:rsidR="00FC4D72" w:rsidRPr="00FC4D72" w14:paraId="4AC91092" w14:textId="77777777" w:rsidTr="00340D66">
        <w:trPr>
          <w:trHeight w:val="242"/>
        </w:trPr>
        <w:tc>
          <w:tcPr>
            <w:tcW w:w="7830" w:type="dxa"/>
            <w:vMerge/>
          </w:tcPr>
          <w:p w14:paraId="75A61496" w14:textId="77777777" w:rsidR="00FC4D72" w:rsidRPr="0077704E" w:rsidRDefault="00FC4D72" w:rsidP="00FC4D72">
            <w:pPr>
              <w:rPr>
                <w:b/>
                <w:sz w:val="22"/>
                <w:szCs w:val="22"/>
              </w:rPr>
            </w:pPr>
          </w:p>
        </w:tc>
        <w:tc>
          <w:tcPr>
            <w:tcW w:w="720" w:type="dxa"/>
          </w:tcPr>
          <w:p w14:paraId="7F70B5D9" w14:textId="309146FE"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21FD53AC" w14:textId="241C0F79" w:rsidR="00FC4D72" w:rsidRPr="0077704E" w:rsidRDefault="00FC4D72" w:rsidP="00FC4D72">
            <w:pPr>
              <w:jc w:val="center"/>
              <w:rPr>
                <w:b/>
                <w:sz w:val="22"/>
                <w:szCs w:val="22"/>
              </w:rPr>
            </w:pPr>
            <w:r w:rsidRPr="0077704E">
              <w:rPr>
                <w:b/>
                <w:sz w:val="22"/>
                <w:szCs w:val="22"/>
              </w:rPr>
              <w:t>IP</w:t>
            </w:r>
          </w:p>
        </w:tc>
        <w:tc>
          <w:tcPr>
            <w:tcW w:w="720" w:type="dxa"/>
          </w:tcPr>
          <w:p w14:paraId="0E7FC17B" w14:textId="4E67F533"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562E56E9" w14:textId="15625A9A" w:rsidR="00FC4D72" w:rsidRPr="0077704E" w:rsidRDefault="00FC4D72" w:rsidP="00FC4D72">
            <w:pPr>
              <w:tabs>
                <w:tab w:val="left" w:pos="1605"/>
              </w:tabs>
              <w:jc w:val="center"/>
              <w:rPr>
                <w:b/>
                <w:sz w:val="22"/>
                <w:szCs w:val="22"/>
              </w:rPr>
            </w:pPr>
            <w:r w:rsidRPr="0077704E">
              <w:rPr>
                <w:b/>
                <w:sz w:val="22"/>
                <w:szCs w:val="22"/>
              </w:rPr>
              <w:t>IP</w:t>
            </w:r>
          </w:p>
        </w:tc>
      </w:tr>
      <w:tr w:rsidR="004C30D2" w:rsidRPr="00FC4D72" w14:paraId="49222365" w14:textId="77777777" w:rsidTr="004C30D2">
        <w:trPr>
          <w:trHeight w:val="548"/>
        </w:trPr>
        <w:tc>
          <w:tcPr>
            <w:tcW w:w="7830" w:type="dxa"/>
          </w:tcPr>
          <w:p w14:paraId="1E8D8868" w14:textId="2DB3B8C2" w:rsidR="004C30D2" w:rsidRPr="00FC4D72" w:rsidRDefault="00FD397F" w:rsidP="003436F8">
            <w:pPr>
              <w:pStyle w:val="ListParagraph"/>
              <w:numPr>
                <w:ilvl w:val="0"/>
                <w:numId w:val="32"/>
              </w:numPr>
              <w:rPr>
                <w:sz w:val="22"/>
                <w:szCs w:val="22"/>
              </w:rPr>
            </w:pPr>
            <w:r w:rsidRPr="00FC4D72">
              <w:rPr>
                <w:sz w:val="22"/>
                <w:szCs w:val="22"/>
              </w:rPr>
              <w:t xml:space="preserve">El estudiante accede y aplica investigaciones pertinentes para evaluar la efectividad de la práctica clínica, utilizando enfoques culturalmente informados, antirracistas y </w:t>
            </w:r>
            <w:proofErr w:type="spellStart"/>
            <w:r w:rsidRPr="00FC4D72">
              <w:rPr>
                <w:sz w:val="22"/>
                <w:szCs w:val="22"/>
              </w:rPr>
              <w:t>antipopresivos</w:t>
            </w:r>
            <w:proofErr w:type="spellEnd"/>
            <w:r w:rsidRPr="00FC4D72">
              <w:rPr>
                <w:sz w:val="22"/>
                <w:szCs w:val="22"/>
              </w:rPr>
              <w:t xml:space="preserve"> para mejorar y proporcionar evidencia de las intervenciones.</w:t>
            </w:r>
          </w:p>
        </w:tc>
        <w:tc>
          <w:tcPr>
            <w:tcW w:w="720" w:type="dxa"/>
          </w:tcPr>
          <w:p w14:paraId="36B6CFAE" w14:textId="77777777" w:rsidR="004C30D2" w:rsidRPr="00FC4D72" w:rsidRDefault="004C30D2" w:rsidP="00340D66">
            <w:pPr>
              <w:rPr>
                <w:sz w:val="22"/>
                <w:szCs w:val="22"/>
              </w:rPr>
            </w:pPr>
          </w:p>
        </w:tc>
        <w:tc>
          <w:tcPr>
            <w:tcW w:w="720" w:type="dxa"/>
            <w:shd w:val="clear" w:color="auto" w:fill="BFBFBF" w:themeFill="background1" w:themeFillShade="BF"/>
          </w:tcPr>
          <w:p w14:paraId="1E4A0E25" w14:textId="77777777" w:rsidR="004C30D2" w:rsidRPr="00FC4D72" w:rsidRDefault="004C30D2" w:rsidP="00340D66">
            <w:pPr>
              <w:rPr>
                <w:sz w:val="22"/>
                <w:szCs w:val="22"/>
              </w:rPr>
            </w:pPr>
          </w:p>
        </w:tc>
        <w:tc>
          <w:tcPr>
            <w:tcW w:w="720" w:type="dxa"/>
          </w:tcPr>
          <w:p w14:paraId="1A0D634E" w14:textId="77777777" w:rsidR="004C30D2" w:rsidRPr="00FC4D72" w:rsidRDefault="004C30D2" w:rsidP="00340D66">
            <w:pPr>
              <w:rPr>
                <w:sz w:val="22"/>
                <w:szCs w:val="22"/>
              </w:rPr>
            </w:pPr>
          </w:p>
        </w:tc>
        <w:tc>
          <w:tcPr>
            <w:tcW w:w="720" w:type="dxa"/>
            <w:shd w:val="clear" w:color="auto" w:fill="BFBFBF" w:themeFill="background1" w:themeFillShade="BF"/>
          </w:tcPr>
          <w:p w14:paraId="0EA77437" w14:textId="77777777" w:rsidR="004C30D2" w:rsidRPr="00FC4D72" w:rsidRDefault="004C30D2" w:rsidP="00340D66">
            <w:pPr>
              <w:rPr>
                <w:sz w:val="22"/>
                <w:szCs w:val="22"/>
              </w:rPr>
            </w:pPr>
          </w:p>
        </w:tc>
      </w:tr>
      <w:tr w:rsidR="004C30D2" w:rsidRPr="00FC4D72" w14:paraId="5075AD45" w14:textId="77777777" w:rsidTr="00340D66">
        <w:trPr>
          <w:trHeight w:val="575"/>
        </w:trPr>
        <w:tc>
          <w:tcPr>
            <w:tcW w:w="7830" w:type="dxa"/>
          </w:tcPr>
          <w:p w14:paraId="3DB4A31F" w14:textId="4607349E" w:rsidR="004C30D2" w:rsidRPr="00FC4D72" w:rsidRDefault="00FD397F" w:rsidP="003436F8">
            <w:pPr>
              <w:pStyle w:val="ListParagraph"/>
              <w:numPr>
                <w:ilvl w:val="0"/>
                <w:numId w:val="32"/>
              </w:numPr>
              <w:rPr>
                <w:sz w:val="22"/>
                <w:szCs w:val="22"/>
              </w:rPr>
            </w:pPr>
            <w:r w:rsidRPr="00FC4D72">
              <w:rPr>
                <w:sz w:val="22"/>
                <w:szCs w:val="22"/>
              </w:rPr>
              <w:t>El estudiante participa en procesos de pensamiento crítico y práctica basada en evidencia en la evaluación clínica e intervención con clientes.</w:t>
            </w:r>
          </w:p>
        </w:tc>
        <w:tc>
          <w:tcPr>
            <w:tcW w:w="720" w:type="dxa"/>
          </w:tcPr>
          <w:p w14:paraId="55E2B666" w14:textId="77777777" w:rsidR="004C30D2" w:rsidRPr="00FC4D72" w:rsidRDefault="004C30D2" w:rsidP="00340D66">
            <w:pPr>
              <w:rPr>
                <w:sz w:val="22"/>
                <w:szCs w:val="22"/>
              </w:rPr>
            </w:pPr>
          </w:p>
        </w:tc>
        <w:tc>
          <w:tcPr>
            <w:tcW w:w="720" w:type="dxa"/>
            <w:shd w:val="clear" w:color="auto" w:fill="BFBFBF" w:themeFill="background1" w:themeFillShade="BF"/>
          </w:tcPr>
          <w:p w14:paraId="757C5499" w14:textId="77777777" w:rsidR="004C30D2" w:rsidRPr="00FC4D72" w:rsidRDefault="004C30D2" w:rsidP="00340D66">
            <w:pPr>
              <w:rPr>
                <w:sz w:val="22"/>
                <w:szCs w:val="22"/>
              </w:rPr>
            </w:pPr>
          </w:p>
        </w:tc>
        <w:tc>
          <w:tcPr>
            <w:tcW w:w="720" w:type="dxa"/>
          </w:tcPr>
          <w:p w14:paraId="3DC660DA" w14:textId="77777777" w:rsidR="004C30D2" w:rsidRPr="00FC4D72" w:rsidRDefault="004C30D2" w:rsidP="00340D66">
            <w:pPr>
              <w:rPr>
                <w:sz w:val="22"/>
                <w:szCs w:val="22"/>
              </w:rPr>
            </w:pPr>
          </w:p>
        </w:tc>
        <w:tc>
          <w:tcPr>
            <w:tcW w:w="720" w:type="dxa"/>
            <w:shd w:val="clear" w:color="auto" w:fill="BFBFBF" w:themeFill="background1" w:themeFillShade="BF"/>
          </w:tcPr>
          <w:p w14:paraId="7E7E5AFE" w14:textId="77777777" w:rsidR="004C30D2" w:rsidRPr="00FC4D72" w:rsidRDefault="004C30D2" w:rsidP="00340D66">
            <w:pPr>
              <w:rPr>
                <w:sz w:val="22"/>
                <w:szCs w:val="22"/>
              </w:rPr>
            </w:pPr>
          </w:p>
        </w:tc>
      </w:tr>
      <w:tr w:rsidR="00FD397F" w:rsidRPr="00FC4D72" w14:paraId="57EEBA1B" w14:textId="77777777" w:rsidTr="00340D66">
        <w:tc>
          <w:tcPr>
            <w:tcW w:w="10710" w:type="dxa"/>
            <w:gridSpan w:val="5"/>
          </w:tcPr>
          <w:p w14:paraId="17489E54" w14:textId="1FA6E657" w:rsidR="00FD397F" w:rsidRPr="00FC4D72" w:rsidRDefault="00FD397F" w:rsidP="00FD397F">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4A4F92E6" w14:textId="77777777" w:rsidR="00D95210" w:rsidRPr="00FC4D72" w:rsidRDefault="00D95210" w:rsidP="004C30D2">
      <w:pPr>
        <w:rPr>
          <w:b/>
          <w:sz w:val="22"/>
          <w:szCs w:val="22"/>
        </w:rPr>
      </w:pPr>
    </w:p>
    <w:p w14:paraId="472CEEE5" w14:textId="06393FDE" w:rsidR="00FD397F" w:rsidRPr="00FC4D72" w:rsidRDefault="00FD397F" w:rsidP="00FD397F">
      <w:pPr>
        <w:rPr>
          <w:sz w:val="22"/>
          <w:szCs w:val="22"/>
        </w:rPr>
      </w:pPr>
      <w:r w:rsidRPr="00FC4D72">
        <w:rPr>
          <w:b/>
          <w:sz w:val="22"/>
          <w:szCs w:val="22"/>
        </w:rPr>
        <w:t xml:space="preserve">Prueba para respaldar las calificaciones de la Competencia </w:t>
      </w:r>
      <w:r w:rsidR="00066D69" w:rsidRPr="00FC4D72">
        <w:rPr>
          <w:b/>
          <w:sz w:val="22"/>
          <w:szCs w:val="22"/>
        </w:rPr>
        <w:t>4</w:t>
      </w:r>
      <w:r w:rsidRPr="00FC4D72">
        <w:rPr>
          <w:b/>
          <w:sz w:val="22"/>
          <w:szCs w:val="22"/>
        </w:rPr>
        <w:t>:</w:t>
      </w:r>
    </w:p>
    <w:p w14:paraId="21D5ADB2" w14:textId="77777777" w:rsidR="00FD397F" w:rsidRPr="00FC4D72" w:rsidRDefault="00FD397F" w:rsidP="00FD397F">
      <w:pPr>
        <w:ind w:left="720"/>
        <w:rPr>
          <w:b/>
          <w:bCs/>
          <w:sz w:val="22"/>
          <w:szCs w:val="22"/>
        </w:rPr>
      </w:pPr>
    </w:p>
    <w:p w14:paraId="1D754BB9" w14:textId="77777777" w:rsidR="00FD397F" w:rsidRPr="00FC4D72" w:rsidRDefault="00FD397F" w:rsidP="00FD397F">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37E6CBAE" w14:textId="77777777" w:rsidR="00FD397F" w:rsidRPr="00FC4D72" w:rsidRDefault="00FD397F" w:rsidP="00FD397F">
      <w:pPr>
        <w:rPr>
          <w:sz w:val="22"/>
          <w:szCs w:val="22"/>
        </w:rPr>
      </w:pPr>
    </w:p>
    <w:p w14:paraId="2C209307" w14:textId="77777777" w:rsidR="00FD397F" w:rsidRPr="00FC4D72" w:rsidRDefault="00FD397F" w:rsidP="00FD397F">
      <w:pPr>
        <w:rPr>
          <w:sz w:val="22"/>
          <w:szCs w:val="22"/>
        </w:rPr>
      </w:pPr>
      <w:r w:rsidRPr="00FC4D72">
        <w:rPr>
          <w:b/>
          <w:sz w:val="22"/>
          <w:szCs w:val="22"/>
        </w:rPr>
        <w:t>Estrategias para aumentar la competencia:</w:t>
      </w:r>
    </w:p>
    <w:p w14:paraId="78B52B96" w14:textId="77777777" w:rsidR="00FD397F" w:rsidRPr="00FC4D72" w:rsidRDefault="00FD397F" w:rsidP="00FD397F">
      <w:pPr>
        <w:ind w:left="720"/>
        <w:rPr>
          <w:b/>
          <w:bCs/>
          <w:sz w:val="22"/>
          <w:szCs w:val="22"/>
        </w:rPr>
      </w:pPr>
    </w:p>
    <w:p w14:paraId="59561499" w14:textId="77777777" w:rsidR="00FD397F" w:rsidRPr="00FC4D72" w:rsidRDefault="00FD397F" w:rsidP="00FD397F">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74055A82" w14:textId="77777777" w:rsidR="00242D49" w:rsidRPr="00FC4D72" w:rsidRDefault="00242D49" w:rsidP="00242D49">
      <w:pPr>
        <w:rPr>
          <w:b/>
          <w:sz w:val="22"/>
          <w:szCs w:val="22"/>
        </w:rPr>
      </w:pPr>
    </w:p>
    <w:p w14:paraId="0C6E2DA8" w14:textId="77777777" w:rsidR="00242D49" w:rsidRPr="00FC4D72" w:rsidRDefault="00242D49" w:rsidP="00242D49">
      <w:pPr>
        <w:rPr>
          <w:b/>
          <w:sz w:val="22"/>
          <w:szCs w:val="22"/>
        </w:rPr>
      </w:pPr>
    </w:p>
    <w:p w14:paraId="540F435E" w14:textId="3BA5AC04" w:rsidR="00C93F30" w:rsidRPr="00FC4D72" w:rsidRDefault="00FD397F" w:rsidP="00066D69">
      <w:pPr>
        <w:pStyle w:val="ListParagraph"/>
        <w:numPr>
          <w:ilvl w:val="0"/>
          <w:numId w:val="44"/>
        </w:numPr>
        <w:rPr>
          <w:iCs/>
          <w:color w:val="FF0000"/>
          <w:szCs w:val="24"/>
        </w:rPr>
      </w:pPr>
      <w:r w:rsidRPr="00FC4D72">
        <w:rPr>
          <w:b/>
          <w:iCs/>
          <w:sz w:val="22"/>
          <w:szCs w:val="22"/>
          <w:u w:val="single"/>
        </w:rPr>
        <w:t xml:space="preserve">Participar en la </w:t>
      </w:r>
      <w:r w:rsidR="00FC4D72">
        <w:rPr>
          <w:b/>
          <w:iCs/>
          <w:sz w:val="22"/>
          <w:szCs w:val="22"/>
          <w:u w:val="single"/>
        </w:rPr>
        <w:t>p</w:t>
      </w:r>
      <w:r w:rsidRPr="00FC4D72">
        <w:rPr>
          <w:b/>
          <w:iCs/>
          <w:sz w:val="22"/>
          <w:szCs w:val="22"/>
          <w:u w:val="single"/>
        </w:rPr>
        <w:t xml:space="preserve">ráctica de </w:t>
      </w:r>
      <w:r w:rsidR="00FC4D72">
        <w:rPr>
          <w:b/>
          <w:iCs/>
          <w:sz w:val="22"/>
          <w:szCs w:val="22"/>
          <w:u w:val="single"/>
        </w:rPr>
        <w:t>p</w:t>
      </w:r>
      <w:r w:rsidRPr="00FC4D72">
        <w:rPr>
          <w:b/>
          <w:iCs/>
          <w:sz w:val="22"/>
          <w:szCs w:val="22"/>
          <w:u w:val="single"/>
        </w:rPr>
        <w:t>olíticas</w:t>
      </w:r>
    </w:p>
    <w:p w14:paraId="4D7B7BD7" w14:textId="77777777" w:rsidR="00FD397F" w:rsidRPr="00FC4D72" w:rsidRDefault="00FD397F" w:rsidP="00FD397F">
      <w:pPr>
        <w:pStyle w:val="ListParagraph"/>
        <w:rPr>
          <w:color w:val="FF0000"/>
          <w:szCs w:val="24"/>
        </w:rPr>
      </w:pPr>
    </w:p>
    <w:p w14:paraId="4711EDCA" w14:textId="06286ACD" w:rsidR="00C93F30" w:rsidRPr="00FC4D72" w:rsidRDefault="00FD397F" w:rsidP="00C93F30">
      <w:pPr>
        <w:rPr>
          <w:sz w:val="22"/>
          <w:szCs w:val="22"/>
        </w:rPr>
      </w:pPr>
      <w:r w:rsidRPr="00FC4D72">
        <w:rPr>
          <w:sz w:val="22"/>
          <w:szCs w:val="22"/>
        </w:rPr>
        <w:t xml:space="preserve">Los trabajadores sociales clínicos entienden que </w:t>
      </w:r>
      <w:proofErr w:type="gramStart"/>
      <w:r w:rsidRPr="00FC4D72">
        <w:rPr>
          <w:sz w:val="22"/>
          <w:szCs w:val="22"/>
        </w:rPr>
        <w:t>la políticas</w:t>
      </w:r>
      <w:proofErr w:type="gramEnd"/>
      <w:r w:rsidRPr="00FC4D72">
        <w:rPr>
          <w:sz w:val="22"/>
          <w:szCs w:val="22"/>
        </w:rPr>
        <w:t xml:space="preserve"> afectan la prestación de servicios y el bienestar de los clientes, lo que crea la necesidad de participar en la práctica de políticas. Aplican lentes basados en derechos, </w:t>
      </w:r>
      <w:proofErr w:type="spellStart"/>
      <w:r w:rsidRPr="00FC4D72">
        <w:rPr>
          <w:sz w:val="22"/>
          <w:szCs w:val="22"/>
        </w:rPr>
        <w:t>anti-opresivos</w:t>
      </w:r>
      <w:proofErr w:type="spellEnd"/>
      <w:r w:rsidRPr="00FC4D72">
        <w:rPr>
          <w:sz w:val="22"/>
          <w:szCs w:val="22"/>
        </w:rPr>
        <w:t xml:space="preserve"> y antirracistas a su comprensión de los factores que influyen en el desarrollo de legislación, políticas, servicios programáticos y financiamiento en todos los niveles del sistema. En su práctica clínica con sistemas de clientes, abogan por políticas efectivas que promuevan la justicia social, racial, económica y ambiental y el bienestar.</w:t>
      </w:r>
    </w:p>
    <w:p w14:paraId="562A6F94" w14:textId="77777777" w:rsidR="00FD397F" w:rsidRPr="00FC4D72" w:rsidRDefault="00FD397F" w:rsidP="00C93F30">
      <w:pPr>
        <w:rPr>
          <w:color w:val="FF0000"/>
          <w:szCs w:val="24"/>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77704E" w:rsidRPr="0077704E" w14:paraId="4A76555D" w14:textId="77777777" w:rsidTr="00340D66">
        <w:trPr>
          <w:trHeight w:val="215"/>
        </w:trPr>
        <w:tc>
          <w:tcPr>
            <w:tcW w:w="7830" w:type="dxa"/>
            <w:vMerge w:val="restart"/>
          </w:tcPr>
          <w:p w14:paraId="68F26850" w14:textId="554031D3" w:rsidR="00FD397F" w:rsidRPr="0077704E" w:rsidRDefault="00FD397F" w:rsidP="00FD397F">
            <w:pPr>
              <w:spacing w:before="120"/>
              <w:rPr>
                <w:b/>
                <w:sz w:val="22"/>
                <w:szCs w:val="22"/>
              </w:rPr>
            </w:pPr>
            <w:r w:rsidRPr="0077704E">
              <w:rPr>
                <w:b/>
                <w:sz w:val="22"/>
                <w:szCs w:val="22"/>
              </w:rPr>
              <w:t>Medida de Resultado del Comportamiento de Competencia en la Competencia:</w:t>
            </w:r>
          </w:p>
        </w:tc>
        <w:tc>
          <w:tcPr>
            <w:tcW w:w="1440" w:type="dxa"/>
            <w:gridSpan w:val="2"/>
          </w:tcPr>
          <w:p w14:paraId="3698B202" w14:textId="1BEEB8D7" w:rsidR="00FD397F" w:rsidRPr="0077704E" w:rsidRDefault="00FC4D72" w:rsidP="00FD397F">
            <w:pPr>
              <w:jc w:val="center"/>
              <w:rPr>
                <w:b/>
                <w:sz w:val="22"/>
                <w:szCs w:val="22"/>
              </w:rPr>
            </w:pPr>
            <w:r w:rsidRPr="0077704E">
              <w:rPr>
                <w:b/>
                <w:bCs/>
                <w:sz w:val="22"/>
                <w:szCs w:val="22"/>
              </w:rPr>
              <w:t>Intermedio</w:t>
            </w:r>
          </w:p>
        </w:tc>
        <w:tc>
          <w:tcPr>
            <w:tcW w:w="1440" w:type="dxa"/>
            <w:gridSpan w:val="2"/>
          </w:tcPr>
          <w:p w14:paraId="1AF1D49D" w14:textId="515415CB" w:rsidR="00FD397F" w:rsidRPr="0077704E" w:rsidRDefault="00FD397F" w:rsidP="00FD397F">
            <w:pPr>
              <w:jc w:val="center"/>
              <w:rPr>
                <w:b/>
                <w:sz w:val="22"/>
                <w:szCs w:val="22"/>
              </w:rPr>
            </w:pPr>
            <w:r w:rsidRPr="0077704E">
              <w:rPr>
                <w:b/>
                <w:sz w:val="22"/>
                <w:szCs w:val="22"/>
              </w:rPr>
              <w:t>Final</w:t>
            </w:r>
          </w:p>
        </w:tc>
      </w:tr>
      <w:tr w:rsidR="0077704E" w:rsidRPr="0077704E" w14:paraId="05F18227" w14:textId="77777777" w:rsidTr="00340D66">
        <w:trPr>
          <w:trHeight w:val="242"/>
        </w:trPr>
        <w:tc>
          <w:tcPr>
            <w:tcW w:w="7830" w:type="dxa"/>
            <w:vMerge/>
          </w:tcPr>
          <w:p w14:paraId="38B5B1D1" w14:textId="77777777" w:rsidR="00FC4D72" w:rsidRPr="0077704E" w:rsidRDefault="00FC4D72" w:rsidP="00FC4D72">
            <w:pPr>
              <w:rPr>
                <w:b/>
                <w:sz w:val="22"/>
                <w:szCs w:val="22"/>
              </w:rPr>
            </w:pPr>
          </w:p>
        </w:tc>
        <w:tc>
          <w:tcPr>
            <w:tcW w:w="720" w:type="dxa"/>
          </w:tcPr>
          <w:p w14:paraId="2D738162" w14:textId="4B7259F2"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43375A01" w14:textId="5464D7F3" w:rsidR="00FC4D72" w:rsidRPr="0077704E" w:rsidRDefault="00FC4D72" w:rsidP="00FC4D72">
            <w:pPr>
              <w:jc w:val="center"/>
              <w:rPr>
                <w:b/>
                <w:sz w:val="22"/>
                <w:szCs w:val="22"/>
              </w:rPr>
            </w:pPr>
            <w:r w:rsidRPr="0077704E">
              <w:rPr>
                <w:b/>
                <w:sz w:val="22"/>
                <w:szCs w:val="22"/>
              </w:rPr>
              <w:t>IP</w:t>
            </w:r>
          </w:p>
        </w:tc>
        <w:tc>
          <w:tcPr>
            <w:tcW w:w="720" w:type="dxa"/>
          </w:tcPr>
          <w:p w14:paraId="3D84A431" w14:textId="6D5DF7E4"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249BBEC0" w14:textId="02B492A8" w:rsidR="00FC4D72" w:rsidRPr="0077704E" w:rsidRDefault="00FC4D72" w:rsidP="00FC4D72">
            <w:pPr>
              <w:tabs>
                <w:tab w:val="left" w:pos="1605"/>
              </w:tabs>
              <w:jc w:val="center"/>
              <w:rPr>
                <w:b/>
                <w:sz w:val="22"/>
                <w:szCs w:val="22"/>
              </w:rPr>
            </w:pPr>
            <w:r w:rsidRPr="0077704E">
              <w:rPr>
                <w:b/>
                <w:sz w:val="22"/>
                <w:szCs w:val="22"/>
              </w:rPr>
              <w:t>IP</w:t>
            </w:r>
          </w:p>
        </w:tc>
      </w:tr>
      <w:tr w:rsidR="0077704E" w:rsidRPr="0077704E" w14:paraId="0912DAF0" w14:textId="77777777" w:rsidTr="00340D66">
        <w:trPr>
          <w:trHeight w:val="548"/>
        </w:trPr>
        <w:tc>
          <w:tcPr>
            <w:tcW w:w="7830" w:type="dxa"/>
          </w:tcPr>
          <w:p w14:paraId="1D1AC0B3" w14:textId="689909F5" w:rsidR="00A07955" w:rsidRPr="0077704E" w:rsidRDefault="00FD397F" w:rsidP="00A92D52">
            <w:pPr>
              <w:pStyle w:val="ListParagraph"/>
              <w:numPr>
                <w:ilvl w:val="0"/>
                <w:numId w:val="21"/>
              </w:numPr>
              <w:rPr>
                <w:b/>
                <w:bCs/>
                <w:sz w:val="22"/>
                <w:szCs w:val="22"/>
              </w:rPr>
            </w:pPr>
            <w:r w:rsidRPr="0077704E">
              <w:rPr>
                <w:sz w:val="22"/>
                <w:szCs w:val="22"/>
              </w:rPr>
              <w:t xml:space="preserve">El estudiante utiliza lentes de justicia social, antirracistas y </w:t>
            </w:r>
            <w:proofErr w:type="spellStart"/>
            <w:r w:rsidRPr="0077704E">
              <w:rPr>
                <w:sz w:val="22"/>
                <w:szCs w:val="22"/>
              </w:rPr>
              <w:t>anti-opresivos</w:t>
            </w:r>
            <w:proofErr w:type="spellEnd"/>
            <w:r w:rsidRPr="0077704E">
              <w:rPr>
                <w:sz w:val="22"/>
                <w:szCs w:val="22"/>
              </w:rPr>
              <w:t xml:space="preserve"> para evaluar cómo las políticas afectan la prestación y el acceso a los servicios clínicos.</w:t>
            </w:r>
          </w:p>
        </w:tc>
        <w:tc>
          <w:tcPr>
            <w:tcW w:w="720" w:type="dxa"/>
          </w:tcPr>
          <w:p w14:paraId="265F6527" w14:textId="77777777" w:rsidR="00A07955" w:rsidRPr="0077704E" w:rsidRDefault="00A07955" w:rsidP="00340D66">
            <w:pPr>
              <w:rPr>
                <w:sz w:val="22"/>
                <w:szCs w:val="22"/>
              </w:rPr>
            </w:pPr>
          </w:p>
        </w:tc>
        <w:tc>
          <w:tcPr>
            <w:tcW w:w="720" w:type="dxa"/>
            <w:shd w:val="clear" w:color="auto" w:fill="BFBFBF" w:themeFill="background1" w:themeFillShade="BF"/>
          </w:tcPr>
          <w:p w14:paraId="34B83FA4" w14:textId="77777777" w:rsidR="00A07955" w:rsidRPr="0077704E" w:rsidRDefault="00A07955" w:rsidP="00340D66">
            <w:pPr>
              <w:rPr>
                <w:sz w:val="22"/>
                <w:szCs w:val="22"/>
              </w:rPr>
            </w:pPr>
          </w:p>
        </w:tc>
        <w:tc>
          <w:tcPr>
            <w:tcW w:w="720" w:type="dxa"/>
          </w:tcPr>
          <w:p w14:paraId="1B6E5271" w14:textId="77777777" w:rsidR="00A07955" w:rsidRPr="0077704E" w:rsidRDefault="00A07955" w:rsidP="00340D66">
            <w:pPr>
              <w:rPr>
                <w:sz w:val="22"/>
                <w:szCs w:val="22"/>
              </w:rPr>
            </w:pPr>
          </w:p>
        </w:tc>
        <w:tc>
          <w:tcPr>
            <w:tcW w:w="720" w:type="dxa"/>
            <w:shd w:val="clear" w:color="auto" w:fill="BFBFBF" w:themeFill="background1" w:themeFillShade="BF"/>
          </w:tcPr>
          <w:p w14:paraId="725D870C" w14:textId="77777777" w:rsidR="00A07955" w:rsidRPr="0077704E" w:rsidRDefault="00A07955" w:rsidP="00340D66">
            <w:pPr>
              <w:rPr>
                <w:sz w:val="22"/>
                <w:szCs w:val="22"/>
              </w:rPr>
            </w:pPr>
          </w:p>
        </w:tc>
      </w:tr>
      <w:tr w:rsidR="00A07955" w:rsidRPr="00FC4D72" w14:paraId="3E44DC43" w14:textId="77777777" w:rsidTr="00340D66">
        <w:trPr>
          <w:trHeight w:val="575"/>
        </w:trPr>
        <w:tc>
          <w:tcPr>
            <w:tcW w:w="7830" w:type="dxa"/>
          </w:tcPr>
          <w:p w14:paraId="3365DB2A" w14:textId="13F9592A" w:rsidR="00A07955" w:rsidRPr="00FC4D72" w:rsidRDefault="00FD397F" w:rsidP="00A92D52">
            <w:pPr>
              <w:pStyle w:val="ListParagraph"/>
              <w:numPr>
                <w:ilvl w:val="0"/>
                <w:numId w:val="21"/>
              </w:numPr>
              <w:rPr>
                <w:b/>
                <w:bCs/>
                <w:sz w:val="22"/>
                <w:szCs w:val="22"/>
              </w:rPr>
            </w:pPr>
            <w:r w:rsidRPr="00FC4D72">
              <w:rPr>
                <w:sz w:val="22"/>
                <w:szCs w:val="22"/>
              </w:rPr>
              <w:lastRenderedPageBreak/>
              <w:t xml:space="preserve">El estudiante comunica a las partes interesadas las implicaciones de las políticas y los cambios en las políticas en la vida de los clientes, y aboga por un enfoque antirracista y </w:t>
            </w:r>
            <w:proofErr w:type="spellStart"/>
            <w:r w:rsidRPr="00FC4D72">
              <w:rPr>
                <w:sz w:val="22"/>
                <w:szCs w:val="22"/>
              </w:rPr>
              <w:t>anti-opresivo</w:t>
            </w:r>
            <w:proofErr w:type="spellEnd"/>
            <w:r w:rsidRPr="00FC4D72">
              <w:rPr>
                <w:sz w:val="22"/>
                <w:szCs w:val="22"/>
              </w:rPr>
              <w:t xml:space="preserve"> en los cambios de políticas.</w:t>
            </w:r>
          </w:p>
        </w:tc>
        <w:tc>
          <w:tcPr>
            <w:tcW w:w="720" w:type="dxa"/>
          </w:tcPr>
          <w:p w14:paraId="6595BA04" w14:textId="77777777" w:rsidR="00A07955" w:rsidRPr="00FC4D72" w:rsidRDefault="00A07955" w:rsidP="00340D66">
            <w:pPr>
              <w:rPr>
                <w:sz w:val="22"/>
                <w:szCs w:val="22"/>
              </w:rPr>
            </w:pPr>
          </w:p>
        </w:tc>
        <w:tc>
          <w:tcPr>
            <w:tcW w:w="720" w:type="dxa"/>
            <w:shd w:val="clear" w:color="auto" w:fill="BFBFBF" w:themeFill="background1" w:themeFillShade="BF"/>
          </w:tcPr>
          <w:p w14:paraId="3C0E0A8A" w14:textId="77777777" w:rsidR="00A07955" w:rsidRPr="00FC4D72" w:rsidRDefault="00A07955" w:rsidP="00340D66">
            <w:pPr>
              <w:rPr>
                <w:sz w:val="22"/>
                <w:szCs w:val="22"/>
              </w:rPr>
            </w:pPr>
          </w:p>
        </w:tc>
        <w:tc>
          <w:tcPr>
            <w:tcW w:w="720" w:type="dxa"/>
          </w:tcPr>
          <w:p w14:paraId="01B716DF" w14:textId="77777777" w:rsidR="00A07955" w:rsidRPr="00FC4D72" w:rsidRDefault="00A07955" w:rsidP="00340D66">
            <w:pPr>
              <w:rPr>
                <w:sz w:val="22"/>
                <w:szCs w:val="22"/>
              </w:rPr>
            </w:pPr>
          </w:p>
        </w:tc>
        <w:tc>
          <w:tcPr>
            <w:tcW w:w="720" w:type="dxa"/>
            <w:shd w:val="clear" w:color="auto" w:fill="BFBFBF" w:themeFill="background1" w:themeFillShade="BF"/>
          </w:tcPr>
          <w:p w14:paraId="67F5081B" w14:textId="77777777" w:rsidR="00A07955" w:rsidRPr="00FC4D72" w:rsidRDefault="00A07955" w:rsidP="00340D66">
            <w:pPr>
              <w:rPr>
                <w:sz w:val="22"/>
                <w:szCs w:val="22"/>
              </w:rPr>
            </w:pPr>
          </w:p>
        </w:tc>
      </w:tr>
      <w:tr w:rsidR="00A07955" w:rsidRPr="00FC4D72" w14:paraId="187FD6B4" w14:textId="77777777" w:rsidTr="00D95210">
        <w:trPr>
          <w:trHeight w:val="143"/>
        </w:trPr>
        <w:tc>
          <w:tcPr>
            <w:tcW w:w="10710" w:type="dxa"/>
            <w:gridSpan w:val="5"/>
          </w:tcPr>
          <w:tbl>
            <w:tblPr>
              <w:tblStyle w:val="TableGrid"/>
              <w:tblW w:w="10710" w:type="dxa"/>
              <w:tblLayout w:type="fixed"/>
              <w:tblLook w:val="04A0" w:firstRow="1" w:lastRow="0" w:firstColumn="1" w:lastColumn="0" w:noHBand="0" w:noVBand="1"/>
            </w:tblPr>
            <w:tblGrid>
              <w:gridCol w:w="10710"/>
            </w:tblGrid>
            <w:tr w:rsidR="00FD397F" w:rsidRPr="00FC4D72" w14:paraId="56E85CB1" w14:textId="77777777" w:rsidTr="00CC69DA">
              <w:tc>
                <w:tcPr>
                  <w:tcW w:w="10710" w:type="dxa"/>
                </w:tcPr>
                <w:p w14:paraId="4150E184" w14:textId="77777777" w:rsidR="00FD397F" w:rsidRPr="00FC4D72" w:rsidRDefault="00FD397F" w:rsidP="00FD397F">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677F44D0" w14:textId="500DED2E" w:rsidR="00A07955" w:rsidRPr="00FC4D72" w:rsidRDefault="00A07955" w:rsidP="00066D69">
            <w:pPr>
              <w:rPr>
                <w:sz w:val="20"/>
              </w:rPr>
            </w:pPr>
          </w:p>
        </w:tc>
      </w:tr>
    </w:tbl>
    <w:p w14:paraId="2BAB629A" w14:textId="77777777" w:rsidR="00A07955" w:rsidRPr="00FC4D72" w:rsidRDefault="00A07955" w:rsidP="00A07955">
      <w:pPr>
        <w:rPr>
          <w:b/>
          <w:smallCaps/>
          <w:sz w:val="22"/>
          <w:szCs w:val="22"/>
        </w:rPr>
      </w:pPr>
    </w:p>
    <w:p w14:paraId="7DC6F2D5" w14:textId="7D4A1469" w:rsidR="00066D69" w:rsidRPr="00FC4D72" w:rsidRDefault="00066D69" w:rsidP="00066D69">
      <w:pPr>
        <w:rPr>
          <w:sz w:val="22"/>
          <w:szCs w:val="22"/>
        </w:rPr>
      </w:pPr>
      <w:r w:rsidRPr="00FC4D72">
        <w:rPr>
          <w:b/>
          <w:sz w:val="22"/>
          <w:szCs w:val="22"/>
        </w:rPr>
        <w:t>Prueba para respaldar las calificaciones de la Competencia 5:</w:t>
      </w:r>
    </w:p>
    <w:p w14:paraId="545ECF10" w14:textId="77777777" w:rsidR="00066D69" w:rsidRPr="00FC4D72" w:rsidRDefault="00066D69" w:rsidP="00066D69">
      <w:pPr>
        <w:ind w:left="720"/>
        <w:rPr>
          <w:b/>
          <w:bCs/>
          <w:sz w:val="22"/>
          <w:szCs w:val="22"/>
        </w:rPr>
      </w:pPr>
    </w:p>
    <w:p w14:paraId="543A720D" w14:textId="77777777" w:rsidR="00066D69" w:rsidRPr="00FC4D72" w:rsidRDefault="00066D69" w:rsidP="00066D69">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6136435F" w14:textId="77777777" w:rsidR="00066D69" w:rsidRPr="00FC4D72" w:rsidRDefault="00066D69" w:rsidP="00066D69">
      <w:pPr>
        <w:rPr>
          <w:sz w:val="22"/>
          <w:szCs w:val="22"/>
        </w:rPr>
      </w:pPr>
    </w:p>
    <w:p w14:paraId="79C38DDE" w14:textId="77777777" w:rsidR="00066D69" w:rsidRPr="00FC4D72" w:rsidRDefault="00066D69" w:rsidP="00066D69">
      <w:pPr>
        <w:rPr>
          <w:sz w:val="22"/>
          <w:szCs w:val="22"/>
        </w:rPr>
      </w:pPr>
      <w:r w:rsidRPr="00FC4D72">
        <w:rPr>
          <w:b/>
          <w:sz w:val="22"/>
          <w:szCs w:val="22"/>
        </w:rPr>
        <w:t>Estrategias para aumentar la competencia:</w:t>
      </w:r>
    </w:p>
    <w:p w14:paraId="5E266F3D" w14:textId="77777777" w:rsidR="00066D69" w:rsidRPr="00FC4D72" w:rsidRDefault="00066D69" w:rsidP="00066D69">
      <w:pPr>
        <w:ind w:left="720"/>
        <w:rPr>
          <w:b/>
          <w:bCs/>
          <w:sz w:val="22"/>
          <w:szCs w:val="22"/>
        </w:rPr>
      </w:pPr>
    </w:p>
    <w:p w14:paraId="03865F17" w14:textId="77777777" w:rsidR="00066D69" w:rsidRPr="00FC4D72" w:rsidRDefault="00066D69" w:rsidP="00066D69">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2BB81032" w14:textId="77777777" w:rsidR="00504975" w:rsidRPr="00FC4D72" w:rsidRDefault="00504975" w:rsidP="00504975">
      <w:pPr>
        <w:pStyle w:val="ListParagraph"/>
        <w:ind w:left="360"/>
        <w:rPr>
          <w:b/>
          <w:sz w:val="22"/>
          <w:szCs w:val="22"/>
        </w:rPr>
      </w:pPr>
    </w:p>
    <w:p w14:paraId="16C6AE0F" w14:textId="77777777" w:rsidR="00504975" w:rsidRPr="00FC4D72" w:rsidRDefault="00504975" w:rsidP="00504975">
      <w:pPr>
        <w:pStyle w:val="ListParagraph"/>
        <w:ind w:left="360"/>
        <w:rPr>
          <w:b/>
          <w:sz w:val="22"/>
          <w:szCs w:val="22"/>
        </w:rPr>
      </w:pPr>
    </w:p>
    <w:p w14:paraId="118263D8" w14:textId="124046E4" w:rsidR="00066D69" w:rsidRPr="00FC4D72" w:rsidRDefault="00FC4D72" w:rsidP="00066D69">
      <w:pPr>
        <w:numPr>
          <w:ilvl w:val="0"/>
          <w:numId w:val="46"/>
        </w:numPr>
        <w:rPr>
          <w:b/>
          <w:sz w:val="22"/>
          <w:szCs w:val="22"/>
          <w:u w:val="single"/>
        </w:rPr>
      </w:pPr>
      <w:r>
        <w:rPr>
          <w:b/>
          <w:sz w:val="22"/>
          <w:szCs w:val="22"/>
          <w:u w:val="single"/>
        </w:rPr>
        <w:t>P</w:t>
      </w:r>
      <w:r w:rsidRPr="00FC4D72">
        <w:rPr>
          <w:b/>
          <w:sz w:val="22"/>
          <w:szCs w:val="22"/>
          <w:u w:val="single"/>
        </w:rPr>
        <w:t>articipar con individuos, familias, grupos, organizaciones y comunidades</w:t>
      </w:r>
    </w:p>
    <w:p w14:paraId="7D66C49C" w14:textId="77777777" w:rsidR="00BB0E3A" w:rsidRPr="00FC4D72" w:rsidRDefault="00BB0E3A" w:rsidP="00BB0E3A">
      <w:pPr>
        <w:rPr>
          <w:color w:val="FF0000"/>
          <w:szCs w:val="24"/>
        </w:rPr>
      </w:pPr>
    </w:p>
    <w:p w14:paraId="310D2F63" w14:textId="1FD31237" w:rsidR="00A82567" w:rsidRPr="00FC4D72" w:rsidRDefault="00066D69" w:rsidP="00A82567">
      <w:pPr>
        <w:rPr>
          <w:b/>
          <w:bCs/>
          <w:sz w:val="22"/>
          <w:szCs w:val="22"/>
        </w:rPr>
      </w:pPr>
      <w:r w:rsidRPr="00FC4D72">
        <w:rPr>
          <w:sz w:val="22"/>
          <w:szCs w:val="22"/>
        </w:rPr>
        <w:t xml:space="preserve">Los trabajadores sociales clínicos comprenden que la práctica implica un proceso dinámico y compartido de compromiso. Se preparan de manera sustantiva y afectiva para la participación culturalmente receptiva con individuos, familias, grupos, organizaciones y comunidades. Integran la empatía, el uso de sí mismos, la colaboración y otras habilidades interpersonales para establecer un proceso basado en las relaciones que anime a los clientes a ser participantes iguales en el establecimiento de metas de tratamiento y resultados esperados. Utilizan la autorreflexión para comprender cómo los prejuicios, el poder y el privilegio, así como sus </w:t>
      </w:r>
      <w:proofErr w:type="gramStart"/>
      <w:r w:rsidRPr="00FC4D72">
        <w:rPr>
          <w:sz w:val="22"/>
          <w:szCs w:val="22"/>
        </w:rPr>
        <w:t>valores personales y experiencias personales</w:t>
      </w:r>
      <w:proofErr w:type="gramEnd"/>
      <w:r w:rsidRPr="00FC4D72">
        <w:rPr>
          <w:sz w:val="22"/>
          <w:szCs w:val="22"/>
        </w:rPr>
        <w:t>, pueden afectar su capacidad para participar de manera efectiva en la práctica clínica con los clientes.</w:t>
      </w:r>
      <w:r w:rsidR="00540382" w:rsidRPr="00FC4D72">
        <w:rPr>
          <w:b/>
          <w:bCs/>
          <w:sz w:val="22"/>
          <w:szCs w:val="22"/>
        </w:rPr>
        <w:t> </w:t>
      </w:r>
    </w:p>
    <w:p w14:paraId="23A1EECD" w14:textId="77777777" w:rsidR="00066D69" w:rsidRPr="00FC4D72" w:rsidRDefault="00066D69" w:rsidP="00A82567">
      <w:pPr>
        <w:rPr>
          <w:b/>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77704E" w:rsidRPr="0077704E" w14:paraId="017FD56D" w14:textId="77777777" w:rsidTr="00340D66">
        <w:trPr>
          <w:trHeight w:val="215"/>
        </w:trPr>
        <w:tc>
          <w:tcPr>
            <w:tcW w:w="7830" w:type="dxa"/>
            <w:vMerge w:val="restart"/>
          </w:tcPr>
          <w:p w14:paraId="60A2E61C" w14:textId="06D7D8B0" w:rsidR="00066D69" w:rsidRPr="0077704E" w:rsidRDefault="00066D69" w:rsidP="00066D69">
            <w:pPr>
              <w:spacing w:before="120"/>
              <w:rPr>
                <w:b/>
                <w:sz w:val="22"/>
                <w:szCs w:val="22"/>
              </w:rPr>
            </w:pPr>
            <w:r w:rsidRPr="0077704E">
              <w:rPr>
                <w:b/>
                <w:sz w:val="22"/>
                <w:szCs w:val="22"/>
              </w:rPr>
              <w:t>Medida de Resultado del Comportamiento de Competencia en la Competencia:</w:t>
            </w:r>
          </w:p>
        </w:tc>
        <w:tc>
          <w:tcPr>
            <w:tcW w:w="1440" w:type="dxa"/>
            <w:gridSpan w:val="2"/>
          </w:tcPr>
          <w:p w14:paraId="6462A6E6" w14:textId="1A801296" w:rsidR="00066D69" w:rsidRPr="0077704E" w:rsidRDefault="00FC4D72" w:rsidP="00066D69">
            <w:pPr>
              <w:jc w:val="center"/>
              <w:rPr>
                <w:b/>
                <w:sz w:val="22"/>
                <w:szCs w:val="22"/>
              </w:rPr>
            </w:pPr>
            <w:r w:rsidRPr="0077704E">
              <w:rPr>
                <w:b/>
                <w:bCs/>
                <w:sz w:val="22"/>
                <w:szCs w:val="22"/>
              </w:rPr>
              <w:t>Intermedio</w:t>
            </w:r>
          </w:p>
        </w:tc>
        <w:tc>
          <w:tcPr>
            <w:tcW w:w="1440" w:type="dxa"/>
            <w:gridSpan w:val="2"/>
          </w:tcPr>
          <w:p w14:paraId="37A9A085" w14:textId="466BCCBE" w:rsidR="00066D69" w:rsidRPr="0077704E" w:rsidRDefault="00066D69" w:rsidP="00066D69">
            <w:pPr>
              <w:jc w:val="center"/>
              <w:rPr>
                <w:b/>
                <w:sz w:val="22"/>
                <w:szCs w:val="22"/>
              </w:rPr>
            </w:pPr>
            <w:r w:rsidRPr="0077704E">
              <w:rPr>
                <w:b/>
                <w:sz w:val="22"/>
                <w:szCs w:val="22"/>
              </w:rPr>
              <w:t>Final</w:t>
            </w:r>
          </w:p>
        </w:tc>
      </w:tr>
      <w:tr w:rsidR="0077704E" w:rsidRPr="0077704E" w14:paraId="0B946FB8" w14:textId="77777777" w:rsidTr="00340D66">
        <w:trPr>
          <w:trHeight w:val="242"/>
        </w:trPr>
        <w:tc>
          <w:tcPr>
            <w:tcW w:w="7830" w:type="dxa"/>
            <w:vMerge/>
          </w:tcPr>
          <w:p w14:paraId="202B7889" w14:textId="77777777" w:rsidR="00FC4D72" w:rsidRPr="0077704E" w:rsidRDefault="00FC4D72" w:rsidP="00FC4D72">
            <w:pPr>
              <w:rPr>
                <w:b/>
                <w:sz w:val="22"/>
                <w:szCs w:val="22"/>
              </w:rPr>
            </w:pPr>
          </w:p>
        </w:tc>
        <w:tc>
          <w:tcPr>
            <w:tcW w:w="720" w:type="dxa"/>
          </w:tcPr>
          <w:p w14:paraId="3EBBF39E" w14:textId="109372DE"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4B7DBD31" w14:textId="3A32BAEB" w:rsidR="00FC4D72" w:rsidRPr="0077704E" w:rsidRDefault="00FC4D72" w:rsidP="00FC4D72">
            <w:pPr>
              <w:jc w:val="center"/>
              <w:rPr>
                <w:b/>
                <w:sz w:val="22"/>
                <w:szCs w:val="22"/>
              </w:rPr>
            </w:pPr>
            <w:r w:rsidRPr="0077704E">
              <w:rPr>
                <w:b/>
                <w:sz w:val="22"/>
                <w:szCs w:val="22"/>
              </w:rPr>
              <w:t>IP</w:t>
            </w:r>
          </w:p>
        </w:tc>
        <w:tc>
          <w:tcPr>
            <w:tcW w:w="720" w:type="dxa"/>
          </w:tcPr>
          <w:p w14:paraId="31CFD938" w14:textId="0931608D"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0DCCF9B6" w14:textId="48B8FB40" w:rsidR="00FC4D72" w:rsidRPr="0077704E" w:rsidRDefault="00FC4D72" w:rsidP="00FC4D72">
            <w:pPr>
              <w:tabs>
                <w:tab w:val="left" w:pos="1605"/>
              </w:tabs>
              <w:jc w:val="center"/>
              <w:rPr>
                <w:b/>
                <w:sz w:val="22"/>
                <w:szCs w:val="22"/>
              </w:rPr>
            </w:pPr>
            <w:r w:rsidRPr="0077704E">
              <w:rPr>
                <w:b/>
                <w:sz w:val="22"/>
                <w:szCs w:val="22"/>
              </w:rPr>
              <w:t>IP</w:t>
            </w:r>
          </w:p>
        </w:tc>
      </w:tr>
      <w:tr w:rsidR="00066D69" w:rsidRPr="00FC4D72" w14:paraId="20A5E12B" w14:textId="77777777" w:rsidTr="000F6108">
        <w:trPr>
          <w:trHeight w:val="377"/>
        </w:trPr>
        <w:tc>
          <w:tcPr>
            <w:tcW w:w="7830" w:type="dxa"/>
          </w:tcPr>
          <w:p w14:paraId="588EACF3" w14:textId="5C7146CF" w:rsidR="00066D69" w:rsidRPr="00FC4D72" w:rsidRDefault="00066D69" w:rsidP="00066D69">
            <w:pPr>
              <w:pStyle w:val="ListParagraph"/>
              <w:numPr>
                <w:ilvl w:val="0"/>
                <w:numId w:val="22"/>
              </w:numPr>
              <w:rPr>
                <w:b/>
                <w:sz w:val="22"/>
                <w:szCs w:val="22"/>
              </w:rPr>
            </w:pPr>
            <w:r w:rsidRPr="00FC4D72">
              <w:rPr>
                <w:sz w:val="22"/>
                <w:szCs w:val="22"/>
              </w:rPr>
              <w:t>El estudiante integra habilidades relacionales basadas en teoría, incluyendo un enfoque informado sobre el trauma, en todas las áreas de compromiso con el cliente.</w:t>
            </w:r>
          </w:p>
        </w:tc>
        <w:tc>
          <w:tcPr>
            <w:tcW w:w="720" w:type="dxa"/>
          </w:tcPr>
          <w:p w14:paraId="748DCE93" w14:textId="77777777" w:rsidR="00066D69" w:rsidRPr="00FC4D72" w:rsidRDefault="00066D69" w:rsidP="00066D69">
            <w:pPr>
              <w:rPr>
                <w:sz w:val="22"/>
                <w:szCs w:val="22"/>
              </w:rPr>
            </w:pPr>
          </w:p>
        </w:tc>
        <w:tc>
          <w:tcPr>
            <w:tcW w:w="720" w:type="dxa"/>
            <w:shd w:val="clear" w:color="auto" w:fill="BFBFBF" w:themeFill="background1" w:themeFillShade="BF"/>
          </w:tcPr>
          <w:p w14:paraId="7F3AD79B" w14:textId="77777777" w:rsidR="00066D69" w:rsidRPr="00FC4D72" w:rsidRDefault="00066D69" w:rsidP="00066D69">
            <w:pPr>
              <w:rPr>
                <w:sz w:val="22"/>
                <w:szCs w:val="22"/>
              </w:rPr>
            </w:pPr>
          </w:p>
        </w:tc>
        <w:tc>
          <w:tcPr>
            <w:tcW w:w="720" w:type="dxa"/>
          </w:tcPr>
          <w:p w14:paraId="0F6E5F68" w14:textId="77777777" w:rsidR="00066D69" w:rsidRPr="00FC4D72" w:rsidRDefault="00066D69" w:rsidP="00066D69">
            <w:pPr>
              <w:rPr>
                <w:sz w:val="22"/>
                <w:szCs w:val="22"/>
              </w:rPr>
            </w:pPr>
          </w:p>
        </w:tc>
        <w:tc>
          <w:tcPr>
            <w:tcW w:w="720" w:type="dxa"/>
            <w:shd w:val="clear" w:color="auto" w:fill="BFBFBF" w:themeFill="background1" w:themeFillShade="BF"/>
          </w:tcPr>
          <w:p w14:paraId="184EC345" w14:textId="77777777" w:rsidR="00066D69" w:rsidRPr="00FC4D72" w:rsidRDefault="00066D69" w:rsidP="00066D69">
            <w:pPr>
              <w:rPr>
                <w:sz w:val="22"/>
                <w:szCs w:val="22"/>
              </w:rPr>
            </w:pPr>
          </w:p>
        </w:tc>
      </w:tr>
      <w:tr w:rsidR="00066D69" w:rsidRPr="00FC4D72" w14:paraId="2D163E0D" w14:textId="77777777" w:rsidTr="00A9123D">
        <w:trPr>
          <w:trHeight w:val="557"/>
        </w:trPr>
        <w:tc>
          <w:tcPr>
            <w:tcW w:w="7830" w:type="dxa"/>
          </w:tcPr>
          <w:p w14:paraId="16BC03D1" w14:textId="1381E063" w:rsidR="00066D69" w:rsidRPr="00FC4D72" w:rsidRDefault="00066D69" w:rsidP="00066D69">
            <w:pPr>
              <w:pStyle w:val="ListParagraph"/>
              <w:numPr>
                <w:ilvl w:val="0"/>
                <w:numId w:val="22"/>
              </w:numPr>
              <w:rPr>
                <w:b/>
                <w:sz w:val="22"/>
                <w:szCs w:val="22"/>
              </w:rPr>
            </w:pPr>
            <w:r w:rsidRPr="00FC4D72">
              <w:rPr>
                <w:sz w:val="22"/>
                <w:szCs w:val="22"/>
              </w:rPr>
              <w:t xml:space="preserve">El estudiante utiliza perspectivas antirracistas y </w:t>
            </w:r>
            <w:proofErr w:type="spellStart"/>
            <w:r w:rsidRPr="00FC4D72">
              <w:rPr>
                <w:sz w:val="22"/>
                <w:szCs w:val="22"/>
              </w:rPr>
              <w:t>antirrepresivas</w:t>
            </w:r>
            <w:proofErr w:type="spellEnd"/>
            <w:r w:rsidRPr="00FC4D72">
              <w:rPr>
                <w:sz w:val="22"/>
                <w:szCs w:val="22"/>
              </w:rPr>
              <w:t xml:space="preserve"> para reconocer y abordar dinámicas interpersonales y factores contextuales que pueden fortalecer y/o potencialmente amenazar la alianza de trabajo.</w:t>
            </w:r>
          </w:p>
        </w:tc>
        <w:tc>
          <w:tcPr>
            <w:tcW w:w="720" w:type="dxa"/>
          </w:tcPr>
          <w:p w14:paraId="45EB308F" w14:textId="77777777" w:rsidR="00066D69" w:rsidRPr="00FC4D72" w:rsidRDefault="00066D69" w:rsidP="00066D69">
            <w:pPr>
              <w:rPr>
                <w:sz w:val="22"/>
                <w:szCs w:val="22"/>
              </w:rPr>
            </w:pPr>
          </w:p>
        </w:tc>
        <w:tc>
          <w:tcPr>
            <w:tcW w:w="720" w:type="dxa"/>
            <w:shd w:val="clear" w:color="auto" w:fill="BFBFBF" w:themeFill="background1" w:themeFillShade="BF"/>
          </w:tcPr>
          <w:p w14:paraId="6AB2AA4D" w14:textId="77777777" w:rsidR="00066D69" w:rsidRPr="00FC4D72" w:rsidRDefault="00066D69" w:rsidP="00066D69">
            <w:pPr>
              <w:rPr>
                <w:sz w:val="22"/>
                <w:szCs w:val="22"/>
              </w:rPr>
            </w:pPr>
          </w:p>
        </w:tc>
        <w:tc>
          <w:tcPr>
            <w:tcW w:w="720" w:type="dxa"/>
          </w:tcPr>
          <w:p w14:paraId="633C2955" w14:textId="77777777" w:rsidR="00066D69" w:rsidRPr="00FC4D72" w:rsidRDefault="00066D69" w:rsidP="00066D69">
            <w:pPr>
              <w:rPr>
                <w:sz w:val="22"/>
                <w:szCs w:val="22"/>
              </w:rPr>
            </w:pPr>
          </w:p>
        </w:tc>
        <w:tc>
          <w:tcPr>
            <w:tcW w:w="720" w:type="dxa"/>
            <w:shd w:val="clear" w:color="auto" w:fill="BFBFBF" w:themeFill="background1" w:themeFillShade="BF"/>
          </w:tcPr>
          <w:p w14:paraId="160A8829" w14:textId="77777777" w:rsidR="00066D69" w:rsidRPr="00FC4D72" w:rsidRDefault="00066D69" w:rsidP="00066D69">
            <w:pPr>
              <w:rPr>
                <w:sz w:val="22"/>
                <w:szCs w:val="22"/>
              </w:rPr>
            </w:pPr>
          </w:p>
        </w:tc>
      </w:tr>
      <w:tr w:rsidR="00066D69" w:rsidRPr="00FC4D72" w14:paraId="7E20946F" w14:textId="77777777" w:rsidTr="00340D66">
        <w:trPr>
          <w:trHeight w:val="143"/>
        </w:trPr>
        <w:tc>
          <w:tcPr>
            <w:tcW w:w="10710" w:type="dxa"/>
            <w:gridSpan w:val="5"/>
          </w:tcPr>
          <w:p w14:paraId="3A3AD595" w14:textId="61821737" w:rsidR="00066D69" w:rsidRPr="00FC4D72" w:rsidRDefault="00066D69" w:rsidP="00066D69">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61DFC55A" w14:textId="77777777" w:rsidR="00A82567" w:rsidRPr="00FC4D72" w:rsidRDefault="00A82567" w:rsidP="00A82567">
      <w:pPr>
        <w:rPr>
          <w:sz w:val="22"/>
          <w:szCs w:val="22"/>
        </w:rPr>
      </w:pPr>
    </w:p>
    <w:p w14:paraId="71890703" w14:textId="4917F4B7" w:rsidR="00066D69" w:rsidRPr="00FC4D72" w:rsidRDefault="00066D69" w:rsidP="00066D69">
      <w:pPr>
        <w:rPr>
          <w:sz w:val="22"/>
          <w:szCs w:val="22"/>
        </w:rPr>
      </w:pPr>
      <w:r w:rsidRPr="00FC4D72">
        <w:rPr>
          <w:b/>
          <w:sz w:val="22"/>
          <w:szCs w:val="22"/>
        </w:rPr>
        <w:t>Prueba para respaldar las calificaciones de la Competencia 6:</w:t>
      </w:r>
    </w:p>
    <w:p w14:paraId="30DEE27F" w14:textId="77777777" w:rsidR="00066D69" w:rsidRPr="00FC4D72" w:rsidRDefault="00066D69" w:rsidP="00066D69">
      <w:pPr>
        <w:ind w:left="720"/>
        <w:rPr>
          <w:b/>
          <w:bCs/>
          <w:sz w:val="22"/>
          <w:szCs w:val="22"/>
        </w:rPr>
      </w:pPr>
    </w:p>
    <w:p w14:paraId="71A3E4E5" w14:textId="77777777" w:rsidR="00066D69" w:rsidRPr="00FC4D72" w:rsidRDefault="00066D69" w:rsidP="00066D69">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37911F53" w14:textId="77777777" w:rsidR="00066D69" w:rsidRPr="00FC4D72" w:rsidRDefault="00066D69" w:rsidP="00066D69">
      <w:pPr>
        <w:rPr>
          <w:sz w:val="22"/>
          <w:szCs w:val="22"/>
        </w:rPr>
      </w:pPr>
    </w:p>
    <w:p w14:paraId="556B8FD6" w14:textId="77777777" w:rsidR="00066D69" w:rsidRPr="00FC4D72" w:rsidRDefault="00066D69" w:rsidP="00066D69">
      <w:pPr>
        <w:rPr>
          <w:sz w:val="22"/>
          <w:szCs w:val="22"/>
        </w:rPr>
      </w:pPr>
      <w:r w:rsidRPr="00FC4D72">
        <w:rPr>
          <w:b/>
          <w:sz w:val="22"/>
          <w:szCs w:val="22"/>
        </w:rPr>
        <w:t>Estrategias para aumentar la competencia:</w:t>
      </w:r>
    </w:p>
    <w:p w14:paraId="1A79F909" w14:textId="77777777" w:rsidR="00066D69" w:rsidRPr="00FC4D72" w:rsidRDefault="00066D69" w:rsidP="00066D69">
      <w:pPr>
        <w:ind w:left="720"/>
        <w:rPr>
          <w:b/>
          <w:bCs/>
          <w:sz w:val="22"/>
          <w:szCs w:val="22"/>
        </w:rPr>
      </w:pPr>
    </w:p>
    <w:p w14:paraId="54537E26" w14:textId="77777777" w:rsidR="00066D69" w:rsidRPr="00FC4D72" w:rsidRDefault="00066D69" w:rsidP="00066D69">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7A3C84C8" w14:textId="77777777" w:rsidR="008C71CF" w:rsidRPr="00FC4D72" w:rsidRDefault="008C71CF" w:rsidP="00242D49">
      <w:pPr>
        <w:rPr>
          <w:b/>
          <w:sz w:val="22"/>
          <w:szCs w:val="22"/>
        </w:rPr>
      </w:pPr>
    </w:p>
    <w:p w14:paraId="7EBED421" w14:textId="77777777" w:rsidR="008C71CF" w:rsidRPr="00FC4D72" w:rsidRDefault="008C71CF" w:rsidP="00242D49">
      <w:pPr>
        <w:rPr>
          <w:b/>
          <w:sz w:val="22"/>
          <w:szCs w:val="22"/>
        </w:rPr>
      </w:pPr>
    </w:p>
    <w:p w14:paraId="204028F7" w14:textId="77777777" w:rsidR="000F6108" w:rsidRPr="00FC4D72" w:rsidRDefault="000F6108" w:rsidP="00242D49">
      <w:pPr>
        <w:rPr>
          <w:b/>
          <w:sz w:val="22"/>
          <w:szCs w:val="22"/>
        </w:rPr>
      </w:pPr>
    </w:p>
    <w:p w14:paraId="5870510A" w14:textId="339EA8E2" w:rsidR="000F6108" w:rsidRPr="00FC4D72" w:rsidRDefault="00FC4D72" w:rsidP="00066D69">
      <w:pPr>
        <w:pStyle w:val="ListParagraph"/>
        <w:numPr>
          <w:ilvl w:val="0"/>
          <w:numId w:val="46"/>
        </w:numPr>
        <w:rPr>
          <w:b/>
          <w:iCs/>
          <w:sz w:val="22"/>
          <w:szCs w:val="22"/>
        </w:rPr>
      </w:pPr>
      <w:r>
        <w:rPr>
          <w:b/>
          <w:iCs/>
          <w:sz w:val="22"/>
          <w:szCs w:val="22"/>
          <w:u w:val="single"/>
        </w:rPr>
        <w:t>E</w:t>
      </w:r>
      <w:r w:rsidRPr="00FC4D72">
        <w:rPr>
          <w:b/>
          <w:iCs/>
          <w:sz w:val="22"/>
          <w:szCs w:val="22"/>
          <w:u w:val="single"/>
        </w:rPr>
        <w:t>valuar individuos, familias, grupos, organizaciones y comunidades</w:t>
      </w:r>
    </w:p>
    <w:p w14:paraId="1E5C058F" w14:textId="77777777" w:rsidR="00A20E67" w:rsidRPr="00FC4D72" w:rsidRDefault="00A20E67" w:rsidP="00A20E67">
      <w:pPr>
        <w:pStyle w:val="ListParagraph"/>
        <w:rPr>
          <w:b/>
          <w:sz w:val="22"/>
          <w:szCs w:val="22"/>
        </w:rPr>
      </w:pPr>
    </w:p>
    <w:p w14:paraId="78FBCB62" w14:textId="15BE740E" w:rsidR="00242D49" w:rsidRPr="00FC4D72" w:rsidRDefault="00066D69" w:rsidP="0058225E">
      <w:pPr>
        <w:rPr>
          <w:color w:val="FF0000"/>
          <w:sz w:val="22"/>
          <w:szCs w:val="22"/>
        </w:rPr>
      </w:pPr>
      <w:r w:rsidRPr="00FC4D72">
        <w:rPr>
          <w:sz w:val="22"/>
          <w:szCs w:val="22"/>
        </w:rPr>
        <w:t xml:space="preserve">Los trabajadores sociales clínicos comprenden que la evaluación es un componente continuo del proceso dinámico e interactivo de la práctica clínica. Recopilan, organizan e interpretan datos del cliente, y evalúan las fortalezas y limitaciones del cliente para crear un plan acordado mutuamente que sea culturalmente sensible. Demuestran la capacidad de seleccionar entre una variedad de marcos conceptuales para aprovechar las fortalezas, necesidades, oportunidades y </w:t>
      </w:r>
      <w:r w:rsidRPr="00FC4D72">
        <w:rPr>
          <w:sz w:val="22"/>
          <w:szCs w:val="22"/>
        </w:rPr>
        <w:lastRenderedPageBreak/>
        <w:t xml:space="preserve">desafíos del cliente. Utilizan la autorreflexión para comprender cómo el sesgo, el poder y el privilegio, así como sus </w:t>
      </w:r>
      <w:proofErr w:type="gramStart"/>
      <w:r w:rsidRPr="00FC4D72">
        <w:rPr>
          <w:sz w:val="22"/>
          <w:szCs w:val="22"/>
        </w:rPr>
        <w:t>valores personales y experiencias personales</w:t>
      </w:r>
      <w:proofErr w:type="gramEnd"/>
      <w:r w:rsidRPr="00FC4D72">
        <w:rPr>
          <w:sz w:val="22"/>
          <w:szCs w:val="22"/>
        </w:rPr>
        <w:t>, pueden afectar su capacidad para evaluar de manera efectiva en la práctica clínica con los clientes.</w:t>
      </w:r>
      <w:r w:rsidR="00E20560" w:rsidRPr="00FC4D72">
        <w:rPr>
          <w:szCs w:val="24"/>
        </w:rPr>
        <w:br/>
      </w: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77704E" w:rsidRPr="0077704E" w14:paraId="483B2E25" w14:textId="77777777" w:rsidTr="00340D66">
        <w:trPr>
          <w:trHeight w:val="215"/>
        </w:trPr>
        <w:tc>
          <w:tcPr>
            <w:tcW w:w="7830" w:type="dxa"/>
            <w:vMerge w:val="restart"/>
          </w:tcPr>
          <w:p w14:paraId="7486D249" w14:textId="4D12BD2C" w:rsidR="00066D69" w:rsidRPr="0077704E" w:rsidRDefault="00066D69" w:rsidP="00066D69">
            <w:pPr>
              <w:spacing w:before="120"/>
              <w:rPr>
                <w:b/>
                <w:sz w:val="22"/>
                <w:szCs w:val="22"/>
              </w:rPr>
            </w:pPr>
            <w:r w:rsidRPr="0077704E">
              <w:rPr>
                <w:b/>
                <w:sz w:val="22"/>
                <w:szCs w:val="22"/>
              </w:rPr>
              <w:t>Medida de Resultado del Comportamiento de Competencia en la Competencia:</w:t>
            </w:r>
          </w:p>
        </w:tc>
        <w:tc>
          <w:tcPr>
            <w:tcW w:w="1440" w:type="dxa"/>
            <w:gridSpan w:val="2"/>
          </w:tcPr>
          <w:p w14:paraId="733E2584" w14:textId="7C623587" w:rsidR="00066D69" w:rsidRPr="0077704E" w:rsidRDefault="00FC4D72" w:rsidP="00066D69">
            <w:pPr>
              <w:jc w:val="center"/>
              <w:rPr>
                <w:b/>
                <w:sz w:val="22"/>
                <w:szCs w:val="22"/>
              </w:rPr>
            </w:pPr>
            <w:r w:rsidRPr="0077704E">
              <w:rPr>
                <w:b/>
                <w:bCs/>
                <w:sz w:val="22"/>
                <w:szCs w:val="22"/>
              </w:rPr>
              <w:t>Intermedio</w:t>
            </w:r>
          </w:p>
        </w:tc>
        <w:tc>
          <w:tcPr>
            <w:tcW w:w="1440" w:type="dxa"/>
            <w:gridSpan w:val="2"/>
          </w:tcPr>
          <w:p w14:paraId="3232217B" w14:textId="053BE445" w:rsidR="00066D69" w:rsidRPr="0077704E" w:rsidRDefault="00066D69" w:rsidP="00066D69">
            <w:pPr>
              <w:jc w:val="center"/>
              <w:rPr>
                <w:b/>
                <w:sz w:val="22"/>
                <w:szCs w:val="22"/>
              </w:rPr>
            </w:pPr>
            <w:r w:rsidRPr="0077704E">
              <w:rPr>
                <w:b/>
                <w:sz w:val="22"/>
                <w:szCs w:val="22"/>
              </w:rPr>
              <w:t>Final</w:t>
            </w:r>
          </w:p>
        </w:tc>
      </w:tr>
      <w:tr w:rsidR="0077704E" w:rsidRPr="0077704E" w14:paraId="476D8224" w14:textId="77777777" w:rsidTr="00340D66">
        <w:trPr>
          <w:trHeight w:val="242"/>
        </w:trPr>
        <w:tc>
          <w:tcPr>
            <w:tcW w:w="7830" w:type="dxa"/>
            <w:vMerge/>
          </w:tcPr>
          <w:p w14:paraId="21661FB4" w14:textId="77777777" w:rsidR="00FC4D72" w:rsidRPr="0077704E" w:rsidRDefault="00FC4D72" w:rsidP="00FC4D72">
            <w:pPr>
              <w:rPr>
                <w:b/>
                <w:sz w:val="22"/>
                <w:szCs w:val="22"/>
              </w:rPr>
            </w:pPr>
          </w:p>
        </w:tc>
        <w:tc>
          <w:tcPr>
            <w:tcW w:w="720" w:type="dxa"/>
          </w:tcPr>
          <w:p w14:paraId="65DB0332" w14:textId="7CDCCBF8"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1E1687F5" w14:textId="6ED07A0A" w:rsidR="00FC4D72" w:rsidRPr="0077704E" w:rsidRDefault="00FC4D72" w:rsidP="00FC4D72">
            <w:pPr>
              <w:jc w:val="center"/>
              <w:rPr>
                <w:b/>
                <w:sz w:val="22"/>
                <w:szCs w:val="22"/>
              </w:rPr>
            </w:pPr>
            <w:r w:rsidRPr="0077704E">
              <w:rPr>
                <w:b/>
                <w:sz w:val="22"/>
                <w:szCs w:val="22"/>
              </w:rPr>
              <w:t>IP</w:t>
            </w:r>
          </w:p>
        </w:tc>
        <w:tc>
          <w:tcPr>
            <w:tcW w:w="720" w:type="dxa"/>
          </w:tcPr>
          <w:p w14:paraId="616A7FF8" w14:textId="0837EEA1"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4DBC2F40" w14:textId="3E060B9A" w:rsidR="00FC4D72" w:rsidRPr="0077704E" w:rsidRDefault="00FC4D72" w:rsidP="00FC4D72">
            <w:pPr>
              <w:tabs>
                <w:tab w:val="left" w:pos="1605"/>
              </w:tabs>
              <w:jc w:val="center"/>
              <w:rPr>
                <w:b/>
                <w:sz w:val="22"/>
                <w:szCs w:val="22"/>
              </w:rPr>
            </w:pPr>
            <w:r w:rsidRPr="0077704E">
              <w:rPr>
                <w:b/>
                <w:sz w:val="22"/>
                <w:szCs w:val="22"/>
              </w:rPr>
              <w:t>IP</w:t>
            </w:r>
          </w:p>
        </w:tc>
      </w:tr>
      <w:tr w:rsidR="0077704E" w:rsidRPr="0077704E" w14:paraId="14AF1A7B" w14:textId="77777777" w:rsidTr="000F6108">
        <w:trPr>
          <w:trHeight w:val="350"/>
        </w:trPr>
        <w:tc>
          <w:tcPr>
            <w:tcW w:w="7830" w:type="dxa"/>
          </w:tcPr>
          <w:p w14:paraId="1B707ED6" w14:textId="1675BA9B" w:rsidR="00066D69" w:rsidRPr="0077704E" w:rsidRDefault="00066D69" w:rsidP="00066D69">
            <w:pPr>
              <w:pStyle w:val="ListParagraph"/>
              <w:numPr>
                <w:ilvl w:val="0"/>
                <w:numId w:val="47"/>
              </w:numPr>
              <w:rPr>
                <w:sz w:val="22"/>
                <w:szCs w:val="22"/>
              </w:rPr>
            </w:pPr>
            <w:r w:rsidRPr="0077704E">
              <w:rPr>
                <w:sz w:val="22"/>
                <w:szCs w:val="22"/>
              </w:rPr>
              <w:t>El estudiante utiliza habilidades y herramientas de evaluación bio-psico-social-espiritual multidimensionales con clientes que presentan una variedad de problemas y preocupaciones.</w:t>
            </w:r>
          </w:p>
          <w:p w14:paraId="4F267B64" w14:textId="4746EA1D" w:rsidR="00066D69" w:rsidRPr="0077704E" w:rsidRDefault="00066D69" w:rsidP="00066D69">
            <w:pPr>
              <w:rPr>
                <w:b/>
                <w:sz w:val="22"/>
                <w:szCs w:val="22"/>
              </w:rPr>
            </w:pPr>
          </w:p>
        </w:tc>
        <w:tc>
          <w:tcPr>
            <w:tcW w:w="720" w:type="dxa"/>
          </w:tcPr>
          <w:p w14:paraId="12587CC7" w14:textId="77777777" w:rsidR="00E20560" w:rsidRPr="0077704E" w:rsidRDefault="00E20560" w:rsidP="00340D66">
            <w:pPr>
              <w:rPr>
                <w:sz w:val="22"/>
                <w:szCs w:val="22"/>
              </w:rPr>
            </w:pPr>
          </w:p>
        </w:tc>
        <w:tc>
          <w:tcPr>
            <w:tcW w:w="720" w:type="dxa"/>
            <w:shd w:val="clear" w:color="auto" w:fill="BFBFBF" w:themeFill="background1" w:themeFillShade="BF"/>
          </w:tcPr>
          <w:p w14:paraId="67B7A2C6" w14:textId="77777777" w:rsidR="00E20560" w:rsidRPr="0077704E" w:rsidRDefault="00E20560" w:rsidP="00340D66">
            <w:pPr>
              <w:rPr>
                <w:sz w:val="22"/>
                <w:szCs w:val="22"/>
              </w:rPr>
            </w:pPr>
          </w:p>
        </w:tc>
        <w:tc>
          <w:tcPr>
            <w:tcW w:w="720" w:type="dxa"/>
          </w:tcPr>
          <w:p w14:paraId="0AEC86E3" w14:textId="77777777" w:rsidR="00E20560" w:rsidRPr="0077704E" w:rsidRDefault="00E20560" w:rsidP="00340D66">
            <w:pPr>
              <w:rPr>
                <w:sz w:val="22"/>
                <w:szCs w:val="22"/>
              </w:rPr>
            </w:pPr>
          </w:p>
        </w:tc>
        <w:tc>
          <w:tcPr>
            <w:tcW w:w="720" w:type="dxa"/>
            <w:shd w:val="clear" w:color="auto" w:fill="BFBFBF" w:themeFill="background1" w:themeFillShade="BF"/>
          </w:tcPr>
          <w:p w14:paraId="2EFF56BB" w14:textId="77777777" w:rsidR="00E20560" w:rsidRPr="0077704E" w:rsidRDefault="00E20560" w:rsidP="00340D66">
            <w:pPr>
              <w:rPr>
                <w:sz w:val="22"/>
                <w:szCs w:val="22"/>
              </w:rPr>
            </w:pPr>
          </w:p>
        </w:tc>
      </w:tr>
      <w:tr w:rsidR="00E20560" w:rsidRPr="00FC4D72" w14:paraId="116AC9CA" w14:textId="77777777" w:rsidTr="000F6108">
        <w:trPr>
          <w:trHeight w:val="620"/>
        </w:trPr>
        <w:tc>
          <w:tcPr>
            <w:tcW w:w="7830" w:type="dxa"/>
          </w:tcPr>
          <w:p w14:paraId="1C978C4B" w14:textId="5BDCAEF5" w:rsidR="00E20560" w:rsidRPr="00FC4D72" w:rsidRDefault="00066D69" w:rsidP="00066D69">
            <w:pPr>
              <w:pStyle w:val="ListParagraph"/>
              <w:numPr>
                <w:ilvl w:val="0"/>
                <w:numId w:val="47"/>
              </w:numPr>
              <w:rPr>
                <w:b/>
                <w:sz w:val="22"/>
                <w:szCs w:val="22"/>
              </w:rPr>
            </w:pPr>
            <w:r w:rsidRPr="00FC4D72">
              <w:rPr>
                <w:sz w:val="22"/>
                <w:szCs w:val="22"/>
              </w:rPr>
              <w:t>El estudiante analiza y sintetiza los datos del cliente durante el proceso de evaluación para crear un plan acordado mutuamente que logre los objetivos de los clientes y mejore el bienestar.</w:t>
            </w:r>
          </w:p>
        </w:tc>
        <w:tc>
          <w:tcPr>
            <w:tcW w:w="720" w:type="dxa"/>
          </w:tcPr>
          <w:p w14:paraId="7CEDE824" w14:textId="77777777" w:rsidR="00E20560" w:rsidRPr="00FC4D72" w:rsidRDefault="00E20560" w:rsidP="00340D66">
            <w:pPr>
              <w:rPr>
                <w:sz w:val="22"/>
                <w:szCs w:val="22"/>
              </w:rPr>
            </w:pPr>
          </w:p>
        </w:tc>
        <w:tc>
          <w:tcPr>
            <w:tcW w:w="720" w:type="dxa"/>
            <w:shd w:val="clear" w:color="auto" w:fill="BFBFBF" w:themeFill="background1" w:themeFillShade="BF"/>
          </w:tcPr>
          <w:p w14:paraId="4DEFB78C" w14:textId="77777777" w:rsidR="00E20560" w:rsidRPr="00FC4D72" w:rsidRDefault="00E20560" w:rsidP="00340D66">
            <w:pPr>
              <w:rPr>
                <w:sz w:val="22"/>
                <w:szCs w:val="22"/>
              </w:rPr>
            </w:pPr>
          </w:p>
        </w:tc>
        <w:tc>
          <w:tcPr>
            <w:tcW w:w="720" w:type="dxa"/>
          </w:tcPr>
          <w:p w14:paraId="0061431D" w14:textId="77777777" w:rsidR="00E20560" w:rsidRPr="00FC4D72" w:rsidRDefault="00E20560" w:rsidP="00340D66">
            <w:pPr>
              <w:rPr>
                <w:sz w:val="22"/>
                <w:szCs w:val="22"/>
              </w:rPr>
            </w:pPr>
          </w:p>
        </w:tc>
        <w:tc>
          <w:tcPr>
            <w:tcW w:w="720" w:type="dxa"/>
            <w:shd w:val="clear" w:color="auto" w:fill="BFBFBF" w:themeFill="background1" w:themeFillShade="BF"/>
          </w:tcPr>
          <w:p w14:paraId="2E586D6D" w14:textId="77777777" w:rsidR="00E20560" w:rsidRPr="00FC4D72" w:rsidRDefault="00E20560" w:rsidP="00340D66">
            <w:pPr>
              <w:rPr>
                <w:sz w:val="22"/>
                <w:szCs w:val="22"/>
              </w:rPr>
            </w:pPr>
          </w:p>
        </w:tc>
      </w:tr>
      <w:tr w:rsidR="00AE31FE" w:rsidRPr="00FC4D72" w14:paraId="33B1DA7B" w14:textId="77777777" w:rsidTr="000F6108">
        <w:trPr>
          <w:trHeight w:val="620"/>
        </w:trPr>
        <w:tc>
          <w:tcPr>
            <w:tcW w:w="7830" w:type="dxa"/>
          </w:tcPr>
          <w:p w14:paraId="2E7F19B3" w14:textId="7AF97296" w:rsidR="00AE31FE" w:rsidRPr="00FC4D72" w:rsidRDefault="00FE4472" w:rsidP="00066D69">
            <w:pPr>
              <w:pStyle w:val="ListParagraph"/>
              <w:numPr>
                <w:ilvl w:val="0"/>
                <w:numId w:val="47"/>
              </w:numPr>
              <w:rPr>
                <w:color w:val="FF0000"/>
                <w:sz w:val="22"/>
                <w:szCs w:val="22"/>
              </w:rPr>
            </w:pPr>
            <w:r w:rsidRPr="00FC4D72">
              <w:rPr>
                <w:sz w:val="22"/>
                <w:szCs w:val="22"/>
              </w:rPr>
              <w:t>El estudiante se involucra en la autorreflexión para comprender cómo el sesgo, el poder, el privilegio y los valores personales afectan el proceso de evaluación.</w:t>
            </w:r>
          </w:p>
        </w:tc>
        <w:tc>
          <w:tcPr>
            <w:tcW w:w="720" w:type="dxa"/>
          </w:tcPr>
          <w:p w14:paraId="5D09BCB2" w14:textId="77777777" w:rsidR="00AE31FE" w:rsidRPr="00FC4D72" w:rsidRDefault="00AE31FE" w:rsidP="00340D66">
            <w:pPr>
              <w:rPr>
                <w:sz w:val="22"/>
                <w:szCs w:val="22"/>
              </w:rPr>
            </w:pPr>
          </w:p>
        </w:tc>
        <w:tc>
          <w:tcPr>
            <w:tcW w:w="720" w:type="dxa"/>
            <w:shd w:val="clear" w:color="auto" w:fill="BFBFBF" w:themeFill="background1" w:themeFillShade="BF"/>
          </w:tcPr>
          <w:p w14:paraId="5998DC3E" w14:textId="77777777" w:rsidR="00AE31FE" w:rsidRPr="00FC4D72" w:rsidRDefault="00AE31FE" w:rsidP="00340D66">
            <w:pPr>
              <w:rPr>
                <w:sz w:val="22"/>
                <w:szCs w:val="22"/>
              </w:rPr>
            </w:pPr>
          </w:p>
        </w:tc>
        <w:tc>
          <w:tcPr>
            <w:tcW w:w="720" w:type="dxa"/>
          </w:tcPr>
          <w:p w14:paraId="58461FB9" w14:textId="77777777" w:rsidR="00AE31FE" w:rsidRPr="00FC4D72" w:rsidRDefault="00AE31FE" w:rsidP="00340D66">
            <w:pPr>
              <w:rPr>
                <w:sz w:val="22"/>
                <w:szCs w:val="22"/>
              </w:rPr>
            </w:pPr>
          </w:p>
        </w:tc>
        <w:tc>
          <w:tcPr>
            <w:tcW w:w="720" w:type="dxa"/>
            <w:shd w:val="clear" w:color="auto" w:fill="BFBFBF" w:themeFill="background1" w:themeFillShade="BF"/>
          </w:tcPr>
          <w:p w14:paraId="153BD6F3" w14:textId="77777777" w:rsidR="00AE31FE" w:rsidRPr="00FC4D72" w:rsidRDefault="00AE31FE" w:rsidP="00340D66">
            <w:pPr>
              <w:rPr>
                <w:sz w:val="22"/>
                <w:szCs w:val="22"/>
              </w:rPr>
            </w:pPr>
          </w:p>
        </w:tc>
      </w:tr>
      <w:tr w:rsidR="00FE4472" w:rsidRPr="00FC4D72" w14:paraId="46B7CB81" w14:textId="77777777" w:rsidTr="00340D66">
        <w:tc>
          <w:tcPr>
            <w:tcW w:w="10710" w:type="dxa"/>
            <w:gridSpan w:val="5"/>
          </w:tcPr>
          <w:p w14:paraId="496870AF" w14:textId="6ACF4511" w:rsidR="00FE4472" w:rsidRPr="00FC4D72" w:rsidRDefault="00FE4472" w:rsidP="00FE4472">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0553CCFE" w14:textId="77777777" w:rsidR="00E20560" w:rsidRPr="00FC4D72" w:rsidRDefault="00E20560" w:rsidP="00E20560">
      <w:pPr>
        <w:rPr>
          <w:b/>
          <w:sz w:val="22"/>
          <w:szCs w:val="22"/>
        </w:rPr>
      </w:pPr>
    </w:p>
    <w:p w14:paraId="341587D3" w14:textId="77777777" w:rsidR="00B942DB" w:rsidRPr="00FC4D72" w:rsidRDefault="00B942DB" w:rsidP="00E20560">
      <w:pPr>
        <w:rPr>
          <w:b/>
          <w:sz w:val="22"/>
          <w:szCs w:val="22"/>
        </w:rPr>
      </w:pPr>
    </w:p>
    <w:p w14:paraId="390885D1" w14:textId="77777777" w:rsidR="00B942DB" w:rsidRPr="00FC4D72" w:rsidRDefault="00B942DB" w:rsidP="00E20560">
      <w:pPr>
        <w:rPr>
          <w:b/>
          <w:sz w:val="22"/>
          <w:szCs w:val="22"/>
        </w:rPr>
      </w:pPr>
    </w:p>
    <w:p w14:paraId="70F88DBE" w14:textId="748E4AE6" w:rsidR="00FE4472" w:rsidRPr="00FC4D72" w:rsidRDefault="00FE4472" w:rsidP="00FE4472">
      <w:pPr>
        <w:rPr>
          <w:sz w:val="22"/>
          <w:szCs w:val="22"/>
        </w:rPr>
      </w:pPr>
      <w:r w:rsidRPr="00FC4D72">
        <w:rPr>
          <w:b/>
          <w:sz w:val="22"/>
          <w:szCs w:val="22"/>
        </w:rPr>
        <w:t>Prueba para respaldar las calificaciones de la Competencia 7:</w:t>
      </w:r>
    </w:p>
    <w:p w14:paraId="0A62A8F0" w14:textId="77777777" w:rsidR="00FE4472" w:rsidRPr="00FC4D72" w:rsidRDefault="00FE4472" w:rsidP="00FE4472">
      <w:pPr>
        <w:ind w:left="720"/>
        <w:rPr>
          <w:b/>
          <w:bCs/>
          <w:sz w:val="22"/>
          <w:szCs w:val="22"/>
        </w:rPr>
      </w:pPr>
    </w:p>
    <w:p w14:paraId="05F7BCDB" w14:textId="77777777" w:rsidR="00FE4472" w:rsidRPr="00FC4D72" w:rsidRDefault="00FE4472" w:rsidP="00FE4472">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0C14E3D8" w14:textId="77777777" w:rsidR="00FE4472" w:rsidRPr="00FC4D72" w:rsidRDefault="00FE4472" w:rsidP="00FE4472">
      <w:pPr>
        <w:rPr>
          <w:sz w:val="22"/>
          <w:szCs w:val="22"/>
        </w:rPr>
      </w:pPr>
    </w:p>
    <w:p w14:paraId="1875977C" w14:textId="77777777" w:rsidR="00FE4472" w:rsidRPr="00FC4D72" w:rsidRDefault="00FE4472" w:rsidP="00FE4472">
      <w:pPr>
        <w:rPr>
          <w:sz w:val="22"/>
          <w:szCs w:val="22"/>
        </w:rPr>
      </w:pPr>
      <w:r w:rsidRPr="00FC4D72">
        <w:rPr>
          <w:b/>
          <w:sz w:val="22"/>
          <w:szCs w:val="22"/>
        </w:rPr>
        <w:t>Estrategias para aumentar la competencia:</w:t>
      </w:r>
    </w:p>
    <w:p w14:paraId="7241247E" w14:textId="77777777" w:rsidR="00FE4472" w:rsidRPr="00FC4D72" w:rsidRDefault="00FE4472" w:rsidP="00FE4472">
      <w:pPr>
        <w:ind w:left="720"/>
        <w:rPr>
          <w:b/>
          <w:bCs/>
          <w:sz w:val="22"/>
          <w:szCs w:val="22"/>
        </w:rPr>
      </w:pPr>
    </w:p>
    <w:p w14:paraId="4821FBAC" w14:textId="77777777" w:rsidR="00FE4472" w:rsidRPr="00FC4D72" w:rsidRDefault="00FE4472" w:rsidP="00FE4472">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224383BE" w14:textId="77777777" w:rsidR="00242D49" w:rsidRPr="00FC4D72" w:rsidRDefault="00242D49" w:rsidP="00242D49">
      <w:pPr>
        <w:rPr>
          <w:b/>
          <w:bCs/>
          <w:sz w:val="22"/>
          <w:szCs w:val="22"/>
        </w:rPr>
      </w:pPr>
    </w:p>
    <w:p w14:paraId="1321E585" w14:textId="77777777" w:rsidR="00242D49" w:rsidRPr="00FC4D72" w:rsidRDefault="00242D49" w:rsidP="00242D49">
      <w:pPr>
        <w:rPr>
          <w:b/>
          <w:bCs/>
          <w:sz w:val="22"/>
          <w:szCs w:val="22"/>
        </w:rPr>
      </w:pPr>
    </w:p>
    <w:p w14:paraId="166EDC76" w14:textId="6998E9E4" w:rsidR="00242D49" w:rsidRPr="00FC4D72" w:rsidRDefault="00FC4D72" w:rsidP="00066D69">
      <w:pPr>
        <w:pStyle w:val="ListParagraph"/>
        <w:numPr>
          <w:ilvl w:val="0"/>
          <w:numId w:val="46"/>
        </w:numPr>
        <w:rPr>
          <w:b/>
          <w:iCs/>
          <w:sz w:val="22"/>
          <w:szCs w:val="22"/>
        </w:rPr>
      </w:pPr>
      <w:r w:rsidRPr="00FC4D72">
        <w:rPr>
          <w:b/>
          <w:iCs/>
          <w:sz w:val="22"/>
          <w:szCs w:val="22"/>
        </w:rPr>
        <w:t xml:space="preserve"> </w:t>
      </w:r>
      <w:r>
        <w:rPr>
          <w:b/>
          <w:iCs/>
          <w:sz w:val="22"/>
          <w:szCs w:val="22"/>
          <w:u w:val="single"/>
        </w:rPr>
        <w:t>I</w:t>
      </w:r>
      <w:r w:rsidRPr="00FC4D72">
        <w:rPr>
          <w:b/>
          <w:iCs/>
          <w:sz w:val="22"/>
          <w:szCs w:val="22"/>
          <w:u w:val="single"/>
        </w:rPr>
        <w:t>ntervenir con individuos, familias, grupos, organizaciones y comunidades</w:t>
      </w:r>
    </w:p>
    <w:p w14:paraId="059C519E" w14:textId="77777777" w:rsidR="00FE4472" w:rsidRPr="00FC4D72" w:rsidRDefault="00FE4472" w:rsidP="004F163A">
      <w:pPr>
        <w:rPr>
          <w:sz w:val="22"/>
          <w:szCs w:val="22"/>
        </w:rPr>
      </w:pPr>
    </w:p>
    <w:p w14:paraId="001ED4A8" w14:textId="17071423" w:rsidR="00EC1816" w:rsidRPr="00FC4D72" w:rsidRDefault="00FE4472" w:rsidP="004F163A">
      <w:pPr>
        <w:rPr>
          <w:sz w:val="22"/>
          <w:szCs w:val="22"/>
        </w:rPr>
      </w:pPr>
      <w:r w:rsidRPr="00FC4D72">
        <w:rPr>
          <w:sz w:val="22"/>
          <w:szCs w:val="22"/>
        </w:rPr>
        <w:t xml:space="preserve">Los trabajadores sociales clínicos comprenden que la intervención es un componente continuo del proceso dinámico e interactivo de la práctica del trabajo social. Utilizan los hallazgos de la evaluación para informar la selección de intervenciones basadas en evidencia y culturalmente receptivas. Emplean múltiples perspectivas teóricas informadas por las mejores prácticas y estudios empíricos para identificar, criticar y aplicar intervenciones basadas en fortalezas a los problemas y características únicas de poblaciones diversas. Aseguran el consentimiento informado del cliente al describir claramente la intervención, incluyendo beneficios, limitaciones y </w:t>
      </w:r>
      <w:proofErr w:type="gramStart"/>
      <w:r w:rsidRPr="00FC4D72">
        <w:rPr>
          <w:sz w:val="22"/>
          <w:szCs w:val="22"/>
        </w:rPr>
        <w:t>opciones alternativas</w:t>
      </w:r>
      <w:proofErr w:type="gramEnd"/>
      <w:r w:rsidRPr="00FC4D72">
        <w:rPr>
          <w:sz w:val="22"/>
          <w:szCs w:val="22"/>
        </w:rPr>
        <w:t xml:space="preserve"> de atención.</w:t>
      </w:r>
    </w:p>
    <w:p w14:paraId="1DB7AA55" w14:textId="77777777" w:rsidR="00FE4472" w:rsidRPr="00FC4D72" w:rsidRDefault="00FE4472" w:rsidP="004F163A">
      <w:pPr>
        <w:rPr>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FE4472" w:rsidRPr="00FC4D72" w14:paraId="23A7B017" w14:textId="77777777" w:rsidTr="00340D66">
        <w:trPr>
          <w:trHeight w:val="215"/>
        </w:trPr>
        <w:tc>
          <w:tcPr>
            <w:tcW w:w="7830" w:type="dxa"/>
            <w:vMerge w:val="restart"/>
          </w:tcPr>
          <w:p w14:paraId="096C0F3B" w14:textId="43DD8918" w:rsidR="00FE4472" w:rsidRPr="0077704E" w:rsidRDefault="00FE4472" w:rsidP="00FE4472">
            <w:pPr>
              <w:spacing w:before="120"/>
              <w:rPr>
                <w:b/>
                <w:sz w:val="22"/>
                <w:szCs w:val="22"/>
              </w:rPr>
            </w:pPr>
            <w:r w:rsidRPr="0077704E">
              <w:rPr>
                <w:b/>
                <w:sz w:val="22"/>
                <w:szCs w:val="22"/>
              </w:rPr>
              <w:t>Medida de Resultado del Comportamiento de Competencia en la Competencia:</w:t>
            </w:r>
          </w:p>
        </w:tc>
        <w:tc>
          <w:tcPr>
            <w:tcW w:w="1440" w:type="dxa"/>
            <w:gridSpan w:val="2"/>
          </w:tcPr>
          <w:p w14:paraId="11910E2C" w14:textId="13976457" w:rsidR="00FE4472" w:rsidRPr="0077704E" w:rsidRDefault="00FC4D72" w:rsidP="00FE4472">
            <w:pPr>
              <w:jc w:val="center"/>
              <w:rPr>
                <w:b/>
                <w:sz w:val="22"/>
                <w:szCs w:val="22"/>
              </w:rPr>
            </w:pPr>
            <w:r w:rsidRPr="0077704E">
              <w:rPr>
                <w:b/>
                <w:bCs/>
                <w:sz w:val="22"/>
                <w:szCs w:val="22"/>
              </w:rPr>
              <w:t>Intermedio</w:t>
            </w:r>
          </w:p>
        </w:tc>
        <w:tc>
          <w:tcPr>
            <w:tcW w:w="1440" w:type="dxa"/>
            <w:gridSpan w:val="2"/>
          </w:tcPr>
          <w:p w14:paraId="04D96942" w14:textId="54174F1C" w:rsidR="00FE4472" w:rsidRPr="0077704E" w:rsidRDefault="00FE4472" w:rsidP="00FE4472">
            <w:pPr>
              <w:jc w:val="center"/>
              <w:rPr>
                <w:b/>
                <w:sz w:val="22"/>
                <w:szCs w:val="22"/>
              </w:rPr>
            </w:pPr>
            <w:r w:rsidRPr="0077704E">
              <w:rPr>
                <w:b/>
                <w:sz w:val="22"/>
                <w:szCs w:val="22"/>
              </w:rPr>
              <w:t>Final</w:t>
            </w:r>
          </w:p>
        </w:tc>
      </w:tr>
      <w:tr w:rsidR="00FC4D72" w:rsidRPr="00FC4D72" w14:paraId="627D3FFA" w14:textId="77777777" w:rsidTr="00340D66">
        <w:trPr>
          <w:trHeight w:val="242"/>
        </w:trPr>
        <w:tc>
          <w:tcPr>
            <w:tcW w:w="7830" w:type="dxa"/>
            <w:vMerge/>
          </w:tcPr>
          <w:p w14:paraId="731B3526" w14:textId="77777777" w:rsidR="00FC4D72" w:rsidRPr="0077704E" w:rsidRDefault="00FC4D72" w:rsidP="00FC4D72">
            <w:pPr>
              <w:rPr>
                <w:b/>
                <w:sz w:val="22"/>
                <w:szCs w:val="22"/>
              </w:rPr>
            </w:pPr>
          </w:p>
        </w:tc>
        <w:tc>
          <w:tcPr>
            <w:tcW w:w="720" w:type="dxa"/>
          </w:tcPr>
          <w:p w14:paraId="75D2E7FD" w14:textId="77474DA6"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371AD869" w14:textId="55CBD867" w:rsidR="00FC4D72" w:rsidRPr="0077704E" w:rsidRDefault="00FC4D72" w:rsidP="00FC4D72">
            <w:pPr>
              <w:jc w:val="center"/>
              <w:rPr>
                <w:b/>
                <w:sz w:val="22"/>
                <w:szCs w:val="22"/>
              </w:rPr>
            </w:pPr>
            <w:r w:rsidRPr="0077704E">
              <w:rPr>
                <w:b/>
                <w:sz w:val="22"/>
                <w:szCs w:val="22"/>
              </w:rPr>
              <w:t>IP</w:t>
            </w:r>
          </w:p>
        </w:tc>
        <w:tc>
          <w:tcPr>
            <w:tcW w:w="720" w:type="dxa"/>
          </w:tcPr>
          <w:p w14:paraId="1BED0598" w14:textId="2BFCA409"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6EFC5CB3" w14:textId="745EF8CD" w:rsidR="00FC4D72" w:rsidRPr="0077704E" w:rsidRDefault="00FC4D72" w:rsidP="00FC4D72">
            <w:pPr>
              <w:tabs>
                <w:tab w:val="left" w:pos="1605"/>
              </w:tabs>
              <w:jc w:val="center"/>
              <w:rPr>
                <w:b/>
                <w:sz w:val="22"/>
                <w:szCs w:val="22"/>
              </w:rPr>
            </w:pPr>
            <w:r w:rsidRPr="0077704E">
              <w:rPr>
                <w:b/>
                <w:sz w:val="22"/>
                <w:szCs w:val="22"/>
              </w:rPr>
              <w:t>IP</w:t>
            </w:r>
          </w:p>
        </w:tc>
      </w:tr>
      <w:tr w:rsidR="00D84E38" w:rsidRPr="00FC4D72" w14:paraId="024AE976" w14:textId="77777777" w:rsidTr="004A4A3E">
        <w:trPr>
          <w:trHeight w:val="818"/>
        </w:trPr>
        <w:tc>
          <w:tcPr>
            <w:tcW w:w="7830" w:type="dxa"/>
          </w:tcPr>
          <w:p w14:paraId="7A0C4AE2" w14:textId="7CB2A922" w:rsidR="00D84E38" w:rsidRPr="00FC4D72" w:rsidRDefault="00FE4472" w:rsidP="004A4A3E">
            <w:pPr>
              <w:pStyle w:val="ListParagraph"/>
              <w:numPr>
                <w:ilvl w:val="0"/>
                <w:numId w:val="24"/>
              </w:numPr>
              <w:rPr>
                <w:b/>
                <w:sz w:val="22"/>
                <w:szCs w:val="22"/>
              </w:rPr>
            </w:pPr>
            <w:r w:rsidRPr="00FC4D72">
              <w:rPr>
                <w:sz w:val="22"/>
                <w:szCs w:val="22"/>
              </w:rPr>
              <w:t>El estudiante demuestra la capacidad de evaluar críticamente, seleccionar y aplicar las mejores prácticas e intervenciones basadas en evidencia que utilizan técnicas clínicas apropiadas para una variedad de problemas presentados.</w:t>
            </w:r>
          </w:p>
        </w:tc>
        <w:tc>
          <w:tcPr>
            <w:tcW w:w="720" w:type="dxa"/>
          </w:tcPr>
          <w:p w14:paraId="44A1C3FA" w14:textId="77777777" w:rsidR="00D84E38" w:rsidRPr="00FC4D72" w:rsidRDefault="00D84E38" w:rsidP="00340D66">
            <w:pPr>
              <w:rPr>
                <w:sz w:val="22"/>
                <w:szCs w:val="22"/>
              </w:rPr>
            </w:pPr>
          </w:p>
        </w:tc>
        <w:tc>
          <w:tcPr>
            <w:tcW w:w="720" w:type="dxa"/>
            <w:shd w:val="clear" w:color="auto" w:fill="BFBFBF" w:themeFill="background1" w:themeFillShade="BF"/>
          </w:tcPr>
          <w:p w14:paraId="0CE81BAD" w14:textId="77777777" w:rsidR="00D84E38" w:rsidRPr="00FC4D72" w:rsidRDefault="00D84E38" w:rsidP="00340D66">
            <w:pPr>
              <w:rPr>
                <w:sz w:val="22"/>
                <w:szCs w:val="22"/>
              </w:rPr>
            </w:pPr>
          </w:p>
        </w:tc>
        <w:tc>
          <w:tcPr>
            <w:tcW w:w="720" w:type="dxa"/>
          </w:tcPr>
          <w:p w14:paraId="3F7A64C2" w14:textId="77777777" w:rsidR="00D84E38" w:rsidRPr="00FC4D72" w:rsidRDefault="00D84E38" w:rsidP="00340D66">
            <w:pPr>
              <w:rPr>
                <w:sz w:val="22"/>
                <w:szCs w:val="22"/>
              </w:rPr>
            </w:pPr>
          </w:p>
        </w:tc>
        <w:tc>
          <w:tcPr>
            <w:tcW w:w="720" w:type="dxa"/>
            <w:shd w:val="clear" w:color="auto" w:fill="BFBFBF" w:themeFill="background1" w:themeFillShade="BF"/>
          </w:tcPr>
          <w:p w14:paraId="5578470F" w14:textId="77777777" w:rsidR="00D84E38" w:rsidRPr="00FC4D72" w:rsidRDefault="00D84E38" w:rsidP="00340D66">
            <w:pPr>
              <w:rPr>
                <w:sz w:val="22"/>
                <w:szCs w:val="22"/>
              </w:rPr>
            </w:pPr>
          </w:p>
        </w:tc>
      </w:tr>
      <w:tr w:rsidR="00D84E38" w:rsidRPr="00FC4D72" w14:paraId="722D6C60" w14:textId="77777777" w:rsidTr="004A4A3E">
        <w:trPr>
          <w:trHeight w:val="557"/>
        </w:trPr>
        <w:tc>
          <w:tcPr>
            <w:tcW w:w="7830" w:type="dxa"/>
          </w:tcPr>
          <w:p w14:paraId="0EEB13A2" w14:textId="76D6B235" w:rsidR="00D84E38" w:rsidRPr="00FC4D72" w:rsidRDefault="00FE4472" w:rsidP="004A4A3E">
            <w:pPr>
              <w:pStyle w:val="ListParagraph"/>
              <w:numPr>
                <w:ilvl w:val="0"/>
                <w:numId w:val="24"/>
              </w:numPr>
              <w:rPr>
                <w:b/>
                <w:sz w:val="22"/>
                <w:szCs w:val="22"/>
              </w:rPr>
            </w:pPr>
            <w:r w:rsidRPr="00FC4D72">
              <w:rPr>
                <w:sz w:val="22"/>
                <w:szCs w:val="22"/>
              </w:rPr>
              <w:t>El estudiante colabora interprofesionalmente y con otros en el sistema del cliente para coordinar intervenciones clínicas.</w:t>
            </w:r>
          </w:p>
        </w:tc>
        <w:tc>
          <w:tcPr>
            <w:tcW w:w="720" w:type="dxa"/>
          </w:tcPr>
          <w:p w14:paraId="6B5CF76E" w14:textId="77777777" w:rsidR="00D84E38" w:rsidRPr="00FC4D72" w:rsidRDefault="00D84E38" w:rsidP="00340D66">
            <w:pPr>
              <w:rPr>
                <w:sz w:val="22"/>
                <w:szCs w:val="22"/>
              </w:rPr>
            </w:pPr>
          </w:p>
        </w:tc>
        <w:tc>
          <w:tcPr>
            <w:tcW w:w="720" w:type="dxa"/>
            <w:shd w:val="clear" w:color="auto" w:fill="BFBFBF" w:themeFill="background1" w:themeFillShade="BF"/>
          </w:tcPr>
          <w:p w14:paraId="688D360A" w14:textId="77777777" w:rsidR="00D84E38" w:rsidRPr="00FC4D72" w:rsidRDefault="00D84E38" w:rsidP="00340D66">
            <w:pPr>
              <w:rPr>
                <w:sz w:val="22"/>
                <w:szCs w:val="22"/>
              </w:rPr>
            </w:pPr>
          </w:p>
        </w:tc>
        <w:tc>
          <w:tcPr>
            <w:tcW w:w="720" w:type="dxa"/>
          </w:tcPr>
          <w:p w14:paraId="0C5EF9DF" w14:textId="77777777" w:rsidR="00D84E38" w:rsidRPr="00FC4D72" w:rsidRDefault="00D84E38" w:rsidP="00340D66">
            <w:pPr>
              <w:rPr>
                <w:sz w:val="22"/>
                <w:szCs w:val="22"/>
              </w:rPr>
            </w:pPr>
          </w:p>
        </w:tc>
        <w:tc>
          <w:tcPr>
            <w:tcW w:w="720" w:type="dxa"/>
            <w:shd w:val="clear" w:color="auto" w:fill="BFBFBF" w:themeFill="background1" w:themeFillShade="BF"/>
          </w:tcPr>
          <w:p w14:paraId="32A4AA7E" w14:textId="77777777" w:rsidR="00D84E38" w:rsidRPr="00FC4D72" w:rsidRDefault="00D84E38" w:rsidP="00340D66">
            <w:pPr>
              <w:rPr>
                <w:sz w:val="22"/>
                <w:szCs w:val="22"/>
              </w:rPr>
            </w:pPr>
          </w:p>
        </w:tc>
      </w:tr>
      <w:tr w:rsidR="00D84E38" w:rsidRPr="00FC4D72" w14:paraId="480F6770" w14:textId="77777777" w:rsidTr="00340D66">
        <w:tc>
          <w:tcPr>
            <w:tcW w:w="10710" w:type="dxa"/>
            <w:gridSpan w:val="5"/>
          </w:tcPr>
          <w:tbl>
            <w:tblPr>
              <w:tblStyle w:val="TableGrid"/>
              <w:tblW w:w="10710" w:type="dxa"/>
              <w:tblLayout w:type="fixed"/>
              <w:tblLook w:val="04A0" w:firstRow="1" w:lastRow="0" w:firstColumn="1" w:lastColumn="0" w:noHBand="0" w:noVBand="1"/>
            </w:tblPr>
            <w:tblGrid>
              <w:gridCol w:w="10710"/>
            </w:tblGrid>
            <w:tr w:rsidR="00FE4472" w:rsidRPr="00FC4D72" w14:paraId="414DCF91" w14:textId="77777777" w:rsidTr="00CC69DA">
              <w:tc>
                <w:tcPr>
                  <w:tcW w:w="10710" w:type="dxa"/>
                </w:tcPr>
                <w:p w14:paraId="3328DA5C" w14:textId="77777777" w:rsidR="00FE4472" w:rsidRPr="00FC4D72" w:rsidRDefault="00FE4472" w:rsidP="00FE4472">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1F317983" w14:textId="5B8C5F17" w:rsidR="00D84E38" w:rsidRPr="00FC4D72" w:rsidRDefault="00D84E38" w:rsidP="00FE4472">
            <w:pPr>
              <w:rPr>
                <w:sz w:val="20"/>
              </w:rPr>
            </w:pPr>
          </w:p>
        </w:tc>
      </w:tr>
    </w:tbl>
    <w:p w14:paraId="1EA05F13" w14:textId="77777777" w:rsidR="00D84E38" w:rsidRPr="00FC4D72" w:rsidRDefault="00D84E38" w:rsidP="00A9123D">
      <w:pPr>
        <w:spacing w:after="120"/>
        <w:rPr>
          <w:b/>
          <w:sz w:val="22"/>
          <w:szCs w:val="22"/>
        </w:rPr>
      </w:pPr>
    </w:p>
    <w:p w14:paraId="17E8D406" w14:textId="5ABD05EF" w:rsidR="00FE4472" w:rsidRPr="00FC4D72" w:rsidRDefault="00FE4472" w:rsidP="00FE4472">
      <w:pPr>
        <w:rPr>
          <w:sz w:val="22"/>
          <w:szCs w:val="22"/>
        </w:rPr>
      </w:pPr>
      <w:r w:rsidRPr="00FC4D72">
        <w:rPr>
          <w:b/>
          <w:sz w:val="22"/>
          <w:szCs w:val="22"/>
        </w:rPr>
        <w:t xml:space="preserve">Prueba para respaldar las calificaciones de la Competencia </w:t>
      </w:r>
      <w:r w:rsidR="00003FE6" w:rsidRPr="00FC4D72">
        <w:rPr>
          <w:b/>
          <w:sz w:val="22"/>
          <w:szCs w:val="22"/>
        </w:rPr>
        <w:t>8</w:t>
      </w:r>
      <w:r w:rsidRPr="00FC4D72">
        <w:rPr>
          <w:b/>
          <w:sz w:val="22"/>
          <w:szCs w:val="22"/>
        </w:rPr>
        <w:t>:</w:t>
      </w:r>
    </w:p>
    <w:p w14:paraId="5A1AA9F1" w14:textId="77777777" w:rsidR="00FE4472" w:rsidRPr="00FC4D72" w:rsidRDefault="00FE4472" w:rsidP="00FE4472">
      <w:pPr>
        <w:ind w:left="720"/>
        <w:rPr>
          <w:b/>
          <w:bCs/>
          <w:sz w:val="22"/>
          <w:szCs w:val="22"/>
        </w:rPr>
      </w:pPr>
    </w:p>
    <w:p w14:paraId="4BF6727E" w14:textId="77777777" w:rsidR="00FE4472" w:rsidRPr="00FC4D72" w:rsidRDefault="00FE4472" w:rsidP="00FE4472">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489333D9" w14:textId="77777777" w:rsidR="00FE4472" w:rsidRPr="00FC4D72" w:rsidRDefault="00FE4472" w:rsidP="00FE4472">
      <w:pPr>
        <w:rPr>
          <w:sz w:val="22"/>
          <w:szCs w:val="22"/>
        </w:rPr>
      </w:pPr>
    </w:p>
    <w:p w14:paraId="5238F122" w14:textId="77777777" w:rsidR="00FE4472" w:rsidRPr="00FC4D72" w:rsidRDefault="00FE4472" w:rsidP="00FE4472">
      <w:pPr>
        <w:rPr>
          <w:sz w:val="22"/>
          <w:szCs w:val="22"/>
        </w:rPr>
      </w:pPr>
      <w:r w:rsidRPr="00FC4D72">
        <w:rPr>
          <w:b/>
          <w:sz w:val="22"/>
          <w:szCs w:val="22"/>
        </w:rPr>
        <w:t>Estrategias para aumentar la competencia:</w:t>
      </w:r>
    </w:p>
    <w:p w14:paraId="6D87955E" w14:textId="77777777" w:rsidR="00FE4472" w:rsidRPr="00FC4D72" w:rsidRDefault="00FE4472" w:rsidP="00FE4472">
      <w:pPr>
        <w:ind w:left="720"/>
        <w:rPr>
          <w:b/>
          <w:bCs/>
          <w:sz w:val="22"/>
          <w:szCs w:val="22"/>
        </w:rPr>
      </w:pPr>
    </w:p>
    <w:p w14:paraId="051920B0" w14:textId="4F1F1B99" w:rsidR="00A20E67" w:rsidRPr="00FC4D72" w:rsidRDefault="00FE4472" w:rsidP="00954672">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3180A66F" w14:textId="77777777" w:rsidR="00A20E67" w:rsidRPr="00FC4D72" w:rsidRDefault="00A20E67" w:rsidP="00FE4472">
      <w:pPr>
        <w:ind w:left="720"/>
        <w:rPr>
          <w:b/>
          <w:bCs/>
          <w:sz w:val="22"/>
          <w:szCs w:val="22"/>
        </w:rPr>
      </w:pPr>
    </w:p>
    <w:p w14:paraId="7B402C80" w14:textId="77777777" w:rsidR="008C71CF" w:rsidRPr="00FC4D72" w:rsidRDefault="008C71CF" w:rsidP="00242D49">
      <w:pPr>
        <w:rPr>
          <w:sz w:val="22"/>
          <w:szCs w:val="22"/>
        </w:rPr>
      </w:pPr>
    </w:p>
    <w:p w14:paraId="788AEF0F" w14:textId="5560079A" w:rsidR="00242D49" w:rsidRPr="00FC4D72" w:rsidRDefault="00FE4472" w:rsidP="00066D69">
      <w:pPr>
        <w:pStyle w:val="ListParagraph"/>
        <w:numPr>
          <w:ilvl w:val="0"/>
          <w:numId w:val="46"/>
        </w:numPr>
        <w:rPr>
          <w:b/>
          <w:iCs/>
          <w:sz w:val="22"/>
          <w:szCs w:val="22"/>
        </w:rPr>
      </w:pPr>
      <w:r w:rsidRPr="00FC4D72">
        <w:rPr>
          <w:b/>
          <w:iCs/>
          <w:sz w:val="22"/>
          <w:szCs w:val="22"/>
          <w:u w:val="single"/>
        </w:rPr>
        <w:t>Evaluar la práctica con individuos, familias, grupos, organizaciones y comunidades.</w:t>
      </w:r>
    </w:p>
    <w:p w14:paraId="7FAAE65E" w14:textId="3E890677" w:rsidR="00416136" w:rsidRPr="00FC4D72" w:rsidRDefault="00416136" w:rsidP="00416136">
      <w:pPr>
        <w:rPr>
          <w:color w:val="FF0000"/>
          <w:szCs w:val="24"/>
        </w:rPr>
      </w:pPr>
    </w:p>
    <w:p w14:paraId="753A5925" w14:textId="4A373B21" w:rsidR="004A4A3E" w:rsidRPr="00FC4D72" w:rsidRDefault="00003FE6" w:rsidP="00DF525B">
      <w:pPr>
        <w:rPr>
          <w:sz w:val="22"/>
          <w:szCs w:val="22"/>
        </w:rPr>
      </w:pPr>
      <w:r w:rsidRPr="00FC4D72">
        <w:rPr>
          <w:sz w:val="22"/>
          <w:szCs w:val="22"/>
        </w:rPr>
        <w:t xml:space="preserve">Los trabajadores sociales clínicos entienden que la evaluación es un componente continuo del proceso dinámico e interactivo de la práctica del trabajo social con y en nombre de diversos individuos, familias, grupos, organizaciones y comunidades. Los trabajadores sociales clínicos aplican perspectivas antirracistas y </w:t>
      </w:r>
      <w:proofErr w:type="spellStart"/>
      <w:r w:rsidRPr="00FC4D72">
        <w:rPr>
          <w:sz w:val="22"/>
          <w:szCs w:val="22"/>
        </w:rPr>
        <w:t>antipopulistas</w:t>
      </w:r>
      <w:proofErr w:type="spellEnd"/>
      <w:r w:rsidRPr="00FC4D72">
        <w:rPr>
          <w:sz w:val="22"/>
          <w:szCs w:val="22"/>
        </w:rPr>
        <w:t xml:space="preserve"> en la evaluación de intervenciones en todas las áreas de práctica para satisfacer mejor las necesidades del cliente. Esto incluye la evaluación tanto de prácticas como de programas que contribuyen a la base de conocimientos de la profesión. Los trabajadores sociales clínicos demuestran apertura a comentarios de clientes y colegas y muestran disposición para involucrarse con los comentarios para autocorregirse y mejorar la efectividad de la práctica. En entornos interprofesionales, los trabajadores sociales clínicos pueden evaluar críticamente la práctica estándar y compartir retroalimentación evaluativa.</w:t>
      </w:r>
    </w:p>
    <w:p w14:paraId="1895300B" w14:textId="77777777" w:rsidR="00003FE6" w:rsidRPr="0077704E" w:rsidRDefault="00003FE6" w:rsidP="00DF525B">
      <w:pPr>
        <w:rPr>
          <w:sz w:val="22"/>
          <w:szCs w:val="22"/>
        </w:rPr>
      </w:pPr>
    </w:p>
    <w:tbl>
      <w:tblPr>
        <w:tblStyle w:val="TableGrid"/>
        <w:tblW w:w="10710" w:type="dxa"/>
        <w:tblInd w:w="-5" w:type="dxa"/>
        <w:tblLayout w:type="fixed"/>
        <w:tblLook w:val="04A0" w:firstRow="1" w:lastRow="0" w:firstColumn="1" w:lastColumn="0" w:noHBand="0" w:noVBand="1"/>
      </w:tblPr>
      <w:tblGrid>
        <w:gridCol w:w="7740"/>
        <w:gridCol w:w="810"/>
        <w:gridCol w:w="720"/>
        <w:gridCol w:w="720"/>
        <w:gridCol w:w="720"/>
      </w:tblGrid>
      <w:tr w:rsidR="0077704E" w:rsidRPr="0077704E" w14:paraId="436F7A95" w14:textId="77777777" w:rsidTr="0077704E">
        <w:trPr>
          <w:trHeight w:val="215"/>
        </w:trPr>
        <w:tc>
          <w:tcPr>
            <w:tcW w:w="7740" w:type="dxa"/>
            <w:vMerge w:val="restart"/>
          </w:tcPr>
          <w:p w14:paraId="091D8CD9" w14:textId="6383FFEE" w:rsidR="00003FE6" w:rsidRPr="0077704E" w:rsidRDefault="00003FE6" w:rsidP="00003FE6">
            <w:pPr>
              <w:spacing w:before="120"/>
              <w:rPr>
                <w:b/>
                <w:sz w:val="22"/>
                <w:szCs w:val="22"/>
              </w:rPr>
            </w:pPr>
            <w:r w:rsidRPr="0077704E">
              <w:rPr>
                <w:b/>
                <w:sz w:val="22"/>
                <w:szCs w:val="22"/>
              </w:rPr>
              <w:t>Medida de Resultado del Comportamiento de Competencia en la Competencia:</w:t>
            </w:r>
          </w:p>
        </w:tc>
        <w:tc>
          <w:tcPr>
            <w:tcW w:w="1530" w:type="dxa"/>
            <w:gridSpan w:val="2"/>
          </w:tcPr>
          <w:p w14:paraId="4DB122EB" w14:textId="169817B5" w:rsidR="00003FE6" w:rsidRPr="0077704E" w:rsidRDefault="00FC4D72" w:rsidP="00003FE6">
            <w:pPr>
              <w:jc w:val="center"/>
              <w:rPr>
                <w:b/>
                <w:sz w:val="22"/>
                <w:szCs w:val="22"/>
              </w:rPr>
            </w:pPr>
            <w:r w:rsidRPr="0077704E">
              <w:rPr>
                <w:b/>
                <w:bCs/>
                <w:sz w:val="22"/>
                <w:szCs w:val="22"/>
              </w:rPr>
              <w:t>Intermedio</w:t>
            </w:r>
          </w:p>
        </w:tc>
        <w:tc>
          <w:tcPr>
            <w:tcW w:w="1440" w:type="dxa"/>
            <w:gridSpan w:val="2"/>
          </w:tcPr>
          <w:p w14:paraId="1F957328" w14:textId="16062686" w:rsidR="00003FE6" w:rsidRPr="0077704E" w:rsidRDefault="00003FE6" w:rsidP="00003FE6">
            <w:pPr>
              <w:jc w:val="center"/>
              <w:rPr>
                <w:b/>
                <w:sz w:val="22"/>
                <w:szCs w:val="22"/>
              </w:rPr>
            </w:pPr>
            <w:r w:rsidRPr="0077704E">
              <w:rPr>
                <w:b/>
                <w:sz w:val="22"/>
                <w:szCs w:val="22"/>
              </w:rPr>
              <w:t>Final</w:t>
            </w:r>
          </w:p>
        </w:tc>
      </w:tr>
      <w:tr w:rsidR="0077704E" w:rsidRPr="0077704E" w14:paraId="510BA693" w14:textId="77777777" w:rsidTr="0077704E">
        <w:trPr>
          <w:trHeight w:val="242"/>
        </w:trPr>
        <w:tc>
          <w:tcPr>
            <w:tcW w:w="7740" w:type="dxa"/>
            <w:vMerge/>
          </w:tcPr>
          <w:p w14:paraId="26BE70AF" w14:textId="77777777" w:rsidR="00FC4D72" w:rsidRPr="0077704E" w:rsidRDefault="00FC4D72" w:rsidP="00FC4D72">
            <w:pPr>
              <w:rPr>
                <w:b/>
                <w:sz w:val="22"/>
                <w:szCs w:val="22"/>
              </w:rPr>
            </w:pPr>
          </w:p>
        </w:tc>
        <w:tc>
          <w:tcPr>
            <w:tcW w:w="810" w:type="dxa"/>
          </w:tcPr>
          <w:p w14:paraId="72F5B925" w14:textId="538CA62C" w:rsidR="00FC4D72" w:rsidRPr="0077704E" w:rsidRDefault="00FC4D72" w:rsidP="00FC4D72">
            <w:pPr>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57CCBCE5" w14:textId="1F12C6E9" w:rsidR="00FC4D72" w:rsidRPr="0077704E" w:rsidRDefault="00FC4D72" w:rsidP="00FC4D72">
            <w:pPr>
              <w:jc w:val="center"/>
              <w:rPr>
                <w:b/>
                <w:sz w:val="22"/>
                <w:szCs w:val="22"/>
              </w:rPr>
            </w:pPr>
            <w:r w:rsidRPr="0077704E">
              <w:rPr>
                <w:b/>
                <w:sz w:val="22"/>
                <w:szCs w:val="22"/>
              </w:rPr>
              <w:t>IP</w:t>
            </w:r>
          </w:p>
        </w:tc>
        <w:tc>
          <w:tcPr>
            <w:tcW w:w="720" w:type="dxa"/>
          </w:tcPr>
          <w:p w14:paraId="64779227" w14:textId="0C9FE631" w:rsidR="00FC4D72" w:rsidRPr="0077704E" w:rsidRDefault="00FC4D72" w:rsidP="00FC4D72">
            <w:pPr>
              <w:tabs>
                <w:tab w:val="left" w:pos="1605"/>
              </w:tabs>
              <w:jc w:val="center"/>
              <w:rPr>
                <w:b/>
                <w:sz w:val="22"/>
                <w:szCs w:val="22"/>
              </w:rPr>
            </w:pPr>
            <w:proofErr w:type="spellStart"/>
            <w:r w:rsidRPr="0077704E">
              <w:rPr>
                <w:b/>
                <w:sz w:val="22"/>
                <w:szCs w:val="22"/>
              </w:rPr>
              <w:t>Est</w:t>
            </w:r>
            <w:proofErr w:type="spellEnd"/>
            <w:r w:rsidRPr="0077704E">
              <w:rPr>
                <w:b/>
                <w:sz w:val="22"/>
                <w:szCs w:val="22"/>
              </w:rPr>
              <w:t>.</w:t>
            </w:r>
          </w:p>
        </w:tc>
        <w:tc>
          <w:tcPr>
            <w:tcW w:w="720" w:type="dxa"/>
          </w:tcPr>
          <w:p w14:paraId="5A2ED0C3" w14:textId="7A52965C" w:rsidR="00FC4D72" w:rsidRPr="0077704E" w:rsidRDefault="00FC4D72" w:rsidP="00FC4D72">
            <w:pPr>
              <w:tabs>
                <w:tab w:val="left" w:pos="1605"/>
              </w:tabs>
              <w:jc w:val="center"/>
              <w:rPr>
                <w:b/>
                <w:sz w:val="22"/>
                <w:szCs w:val="22"/>
              </w:rPr>
            </w:pPr>
            <w:r w:rsidRPr="0077704E">
              <w:rPr>
                <w:b/>
                <w:sz w:val="22"/>
                <w:szCs w:val="22"/>
              </w:rPr>
              <w:t>IP</w:t>
            </w:r>
          </w:p>
        </w:tc>
      </w:tr>
      <w:tr w:rsidR="0077704E" w:rsidRPr="0077704E" w14:paraId="36C33324" w14:textId="77777777" w:rsidTr="0077704E">
        <w:trPr>
          <w:trHeight w:val="368"/>
        </w:trPr>
        <w:tc>
          <w:tcPr>
            <w:tcW w:w="7740" w:type="dxa"/>
          </w:tcPr>
          <w:p w14:paraId="47023828" w14:textId="3010CFF4" w:rsidR="00DF525B" w:rsidRPr="0077704E" w:rsidRDefault="00003FE6" w:rsidP="004A4A3E">
            <w:pPr>
              <w:pStyle w:val="ListParagraph"/>
              <w:numPr>
                <w:ilvl w:val="0"/>
                <w:numId w:val="25"/>
              </w:numPr>
              <w:rPr>
                <w:b/>
                <w:sz w:val="22"/>
                <w:szCs w:val="22"/>
              </w:rPr>
            </w:pPr>
            <w:r w:rsidRPr="0077704E">
              <w:rPr>
                <w:sz w:val="22"/>
                <w:szCs w:val="22"/>
              </w:rPr>
              <w:t>El estudiante utiliza el pensamiento crítico y el conocimiento de las mejores prácticas para evaluar la efectividad de los programas y servicios de la agencia e interpreta los hallazgos para contribuir a la mejora de la efectividad de la práctica.</w:t>
            </w:r>
            <w:r w:rsidR="0066758C" w:rsidRPr="0077704E">
              <w:rPr>
                <w:sz w:val="22"/>
                <w:szCs w:val="22"/>
              </w:rPr>
              <w:t xml:space="preserve"> </w:t>
            </w:r>
          </w:p>
        </w:tc>
        <w:tc>
          <w:tcPr>
            <w:tcW w:w="810" w:type="dxa"/>
          </w:tcPr>
          <w:p w14:paraId="3B313FCE" w14:textId="77777777" w:rsidR="00DF525B" w:rsidRPr="0077704E" w:rsidRDefault="00DF525B" w:rsidP="00340D66">
            <w:pPr>
              <w:rPr>
                <w:sz w:val="22"/>
                <w:szCs w:val="22"/>
              </w:rPr>
            </w:pPr>
          </w:p>
        </w:tc>
        <w:tc>
          <w:tcPr>
            <w:tcW w:w="720" w:type="dxa"/>
            <w:shd w:val="clear" w:color="auto" w:fill="BFBFBF" w:themeFill="background1" w:themeFillShade="BF"/>
          </w:tcPr>
          <w:p w14:paraId="6B69A38A" w14:textId="77777777" w:rsidR="00DF525B" w:rsidRPr="0077704E" w:rsidRDefault="00DF525B" w:rsidP="00340D66">
            <w:pPr>
              <w:rPr>
                <w:sz w:val="22"/>
                <w:szCs w:val="22"/>
              </w:rPr>
            </w:pPr>
          </w:p>
        </w:tc>
        <w:tc>
          <w:tcPr>
            <w:tcW w:w="720" w:type="dxa"/>
          </w:tcPr>
          <w:p w14:paraId="4EB3DFF1" w14:textId="77777777" w:rsidR="00DF525B" w:rsidRPr="0077704E" w:rsidRDefault="00DF525B" w:rsidP="00340D66">
            <w:pPr>
              <w:rPr>
                <w:sz w:val="22"/>
                <w:szCs w:val="22"/>
              </w:rPr>
            </w:pPr>
          </w:p>
        </w:tc>
        <w:tc>
          <w:tcPr>
            <w:tcW w:w="720" w:type="dxa"/>
            <w:shd w:val="clear" w:color="auto" w:fill="BFBFBF" w:themeFill="background1" w:themeFillShade="BF"/>
          </w:tcPr>
          <w:p w14:paraId="65A2EF4C" w14:textId="77777777" w:rsidR="00DF525B" w:rsidRPr="0077704E" w:rsidRDefault="00DF525B" w:rsidP="00340D66">
            <w:pPr>
              <w:rPr>
                <w:sz w:val="22"/>
                <w:szCs w:val="22"/>
              </w:rPr>
            </w:pPr>
          </w:p>
        </w:tc>
      </w:tr>
      <w:tr w:rsidR="00DF525B" w:rsidRPr="00FC4D72" w14:paraId="4C839AFD" w14:textId="77777777" w:rsidTr="0077704E">
        <w:trPr>
          <w:trHeight w:val="620"/>
        </w:trPr>
        <w:tc>
          <w:tcPr>
            <w:tcW w:w="7740" w:type="dxa"/>
          </w:tcPr>
          <w:p w14:paraId="798DC191" w14:textId="67F47C00" w:rsidR="00DF525B" w:rsidRPr="00FC4D72" w:rsidRDefault="00003FE6" w:rsidP="004A4A3E">
            <w:pPr>
              <w:pStyle w:val="ListParagraph"/>
              <w:numPr>
                <w:ilvl w:val="0"/>
                <w:numId w:val="25"/>
              </w:numPr>
              <w:rPr>
                <w:b/>
                <w:i/>
                <w:iCs/>
                <w:sz w:val="22"/>
                <w:szCs w:val="22"/>
              </w:rPr>
            </w:pPr>
            <w:r w:rsidRPr="00FC4D72">
              <w:rPr>
                <w:sz w:val="22"/>
                <w:szCs w:val="22"/>
              </w:rPr>
              <w:t>El estudiante demuestra la capacidad para evaluar la efectividad de las intervenciones clínicas diseñadas para abordar una variedad de necesidades bio-psico-sociales-espirituales.</w:t>
            </w:r>
          </w:p>
        </w:tc>
        <w:tc>
          <w:tcPr>
            <w:tcW w:w="810" w:type="dxa"/>
          </w:tcPr>
          <w:p w14:paraId="4E47E18B" w14:textId="77777777" w:rsidR="00DF525B" w:rsidRPr="00FC4D72" w:rsidRDefault="00DF525B" w:rsidP="00340D66">
            <w:pPr>
              <w:rPr>
                <w:sz w:val="22"/>
                <w:szCs w:val="22"/>
              </w:rPr>
            </w:pPr>
          </w:p>
        </w:tc>
        <w:tc>
          <w:tcPr>
            <w:tcW w:w="720" w:type="dxa"/>
            <w:shd w:val="clear" w:color="auto" w:fill="BFBFBF" w:themeFill="background1" w:themeFillShade="BF"/>
          </w:tcPr>
          <w:p w14:paraId="36A473BA" w14:textId="77777777" w:rsidR="00DF525B" w:rsidRPr="00FC4D72" w:rsidRDefault="00DF525B" w:rsidP="00340D66">
            <w:pPr>
              <w:rPr>
                <w:sz w:val="22"/>
                <w:szCs w:val="22"/>
              </w:rPr>
            </w:pPr>
          </w:p>
        </w:tc>
        <w:tc>
          <w:tcPr>
            <w:tcW w:w="720" w:type="dxa"/>
          </w:tcPr>
          <w:p w14:paraId="5DF8856E" w14:textId="77777777" w:rsidR="00DF525B" w:rsidRPr="00FC4D72" w:rsidRDefault="00DF525B" w:rsidP="00340D66">
            <w:pPr>
              <w:rPr>
                <w:sz w:val="22"/>
                <w:szCs w:val="22"/>
              </w:rPr>
            </w:pPr>
          </w:p>
        </w:tc>
        <w:tc>
          <w:tcPr>
            <w:tcW w:w="720" w:type="dxa"/>
            <w:shd w:val="clear" w:color="auto" w:fill="BFBFBF" w:themeFill="background1" w:themeFillShade="BF"/>
          </w:tcPr>
          <w:p w14:paraId="2223A527" w14:textId="77777777" w:rsidR="00DF525B" w:rsidRPr="00FC4D72" w:rsidRDefault="00DF525B" w:rsidP="00340D66">
            <w:pPr>
              <w:rPr>
                <w:sz w:val="22"/>
                <w:szCs w:val="22"/>
              </w:rPr>
            </w:pPr>
          </w:p>
        </w:tc>
      </w:tr>
      <w:tr w:rsidR="00DF525B" w:rsidRPr="00FC4D72" w14:paraId="65425812" w14:textId="77777777" w:rsidTr="00340D66">
        <w:tc>
          <w:tcPr>
            <w:tcW w:w="10710" w:type="dxa"/>
            <w:gridSpan w:val="5"/>
          </w:tcPr>
          <w:p w14:paraId="595D2431" w14:textId="41BE23FA" w:rsidR="00DF525B" w:rsidRPr="00FC4D72" w:rsidRDefault="00003FE6" w:rsidP="00340D66">
            <w:pPr>
              <w:jc w:val="center"/>
              <w:rPr>
                <w:sz w:val="20"/>
              </w:rPr>
            </w:pPr>
            <w:r w:rsidRPr="00FC4D72">
              <w:rPr>
                <w:sz w:val="20"/>
              </w:rPr>
              <w:t xml:space="preserve">AC = Competencia Avanzada </w:t>
            </w:r>
            <w:proofErr w:type="gramStart"/>
            <w:r w:rsidRPr="00FC4D72">
              <w:rPr>
                <w:sz w:val="20"/>
              </w:rPr>
              <w:t>|  C</w:t>
            </w:r>
            <w:proofErr w:type="gramEnd"/>
            <w:r w:rsidRPr="00FC4D72">
              <w:rPr>
                <w:sz w:val="20"/>
              </w:rPr>
              <w:t xml:space="preserve"> = Competencia EC = Competencia Emergente | IP = Progreso Insuficiente</w:t>
            </w:r>
          </w:p>
        </w:tc>
      </w:tr>
    </w:tbl>
    <w:p w14:paraId="293248BF" w14:textId="77777777" w:rsidR="00DF525B" w:rsidRPr="00FC4D72" w:rsidRDefault="00DF525B" w:rsidP="00DF525B">
      <w:pPr>
        <w:rPr>
          <w:b/>
          <w:sz w:val="22"/>
          <w:szCs w:val="22"/>
        </w:rPr>
      </w:pPr>
    </w:p>
    <w:p w14:paraId="1A00F23C" w14:textId="06B76B6F" w:rsidR="00003FE6" w:rsidRPr="00FC4D72" w:rsidRDefault="00003FE6" w:rsidP="00003FE6">
      <w:pPr>
        <w:rPr>
          <w:sz w:val="22"/>
          <w:szCs w:val="22"/>
        </w:rPr>
      </w:pPr>
      <w:r w:rsidRPr="00FC4D72">
        <w:rPr>
          <w:b/>
          <w:sz w:val="22"/>
          <w:szCs w:val="22"/>
        </w:rPr>
        <w:t>Prueba para respaldar las calificaciones de la Competencia 9:</w:t>
      </w:r>
    </w:p>
    <w:p w14:paraId="3159A251" w14:textId="77777777" w:rsidR="00003FE6" w:rsidRPr="00FC4D72" w:rsidRDefault="00003FE6" w:rsidP="00003FE6">
      <w:pPr>
        <w:ind w:left="720"/>
        <w:rPr>
          <w:b/>
          <w:bCs/>
          <w:sz w:val="22"/>
          <w:szCs w:val="22"/>
        </w:rPr>
      </w:pPr>
    </w:p>
    <w:p w14:paraId="56B4D1F2" w14:textId="77777777" w:rsidR="00003FE6" w:rsidRPr="00FC4D72" w:rsidRDefault="00003FE6" w:rsidP="00003FE6">
      <w:pPr>
        <w:ind w:left="720"/>
        <w:rPr>
          <w:b/>
          <w:bCs/>
          <w:sz w:val="22"/>
          <w:szCs w:val="22"/>
        </w:rPr>
      </w:pPr>
      <w:r w:rsidRPr="00FC4D72">
        <w:rPr>
          <w:b/>
          <w:bCs/>
          <w:sz w:val="22"/>
          <w:szCs w:val="22"/>
        </w:rPr>
        <w:fldChar w:fldCharType="begin">
          <w:ffData>
            <w:name w:val="Text14"/>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71E7068E" w14:textId="77777777" w:rsidR="00003FE6" w:rsidRPr="00FC4D72" w:rsidRDefault="00003FE6" w:rsidP="00003FE6">
      <w:pPr>
        <w:rPr>
          <w:sz w:val="22"/>
          <w:szCs w:val="22"/>
        </w:rPr>
      </w:pPr>
    </w:p>
    <w:p w14:paraId="46F36707" w14:textId="77777777" w:rsidR="00003FE6" w:rsidRPr="00FC4D72" w:rsidRDefault="00003FE6" w:rsidP="00003FE6">
      <w:pPr>
        <w:rPr>
          <w:sz w:val="22"/>
          <w:szCs w:val="22"/>
        </w:rPr>
      </w:pPr>
      <w:r w:rsidRPr="00FC4D72">
        <w:rPr>
          <w:b/>
          <w:sz w:val="22"/>
          <w:szCs w:val="22"/>
        </w:rPr>
        <w:t>Estrategias para aumentar la competencia:</w:t>
      </w:r>
    </w:p>
    <w:p w14:paraId="02C45189" w14:textId="77777777" w:rsidR="00003FE6" w:rsidRPr="00FC4D72" w:rsidRDefault="00003FE6" w:rsidP="00003FE6">
      <w:pPr>
        <w:ind w:left="720"/>
        <w:rPr>
          <w:b/>
          <w:bCs/>
          <w:sz w:val="22"/>
          <w:szCs w:val="22"/>
        </w:rPr>
      </w:pPr>
    </w:p>
    <w:p w14:paraId="4078AE04" w14:textId="77777777" w:rsidR="00003FE6" w:rsidRPr="00FC4D72" w:rsidRDefault="00003FE6" w:rsidP="00003FE6">
      <w:pPr>
        <w:ind w:left="720"/>
        <w:rPr>
          <w:b/>
          <w:bCs/>
          <w:sz w:val="22"/>
          <w:szCs w:val="22"/>
        </w:rPr>
      </w:pPr>
      <w:r w:rsidRPr="00FC4D72">
        <w:rPr>
          <w:b/>
          <w:bCs/>
          <w:sz w:val="22"/>
          <w:szCs w:val="22"/>
        </w:rPr>
        <w:fldChar w:fldCharType="begin">
          <w:ffData>
            <w:name w:val="Text15"/>
            <w:enabled/>
            <w:calcOnExit w:val="0"/>
            <w:textInput/>
          </w:ffData>
        </w:fldChar>
      </w:r>
      <w:r w:rsidRPr="00FC4D72">
        <w:rPr>
          <w:b/>
          <w:bCs/>
          <w:sz w:val="22"/>
          <w:szCs w:val="22"/>
        </w:rPr>
        <w:instrText xml:space="preserve"> FORMTEXT </w:instrText>
      </w:r>
      <w:r w:rsidRPr="00FC4D72">
        <w:rPr>
          <w:b/>
          <w:bCs/>
          <w:sz w:val="22"/>
          <w:szCs w:val="22"/>
        </w:rPr>
      </w:r>
      <w:r w:rsidRPr="00FC4D72">
        <w:rPr>
          <w:b/>
          <w:bCs/>
          <w:sz w:val="22"/>
          <w:szCs w:val="22"/>
        </w:rPr>
        <w:fldChar w:fldCharType="separate"/>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t> </w:t>
      </w:r>
      <w:r w:rsidRPr="00FC4D72">
        <w:rPr>
          <w:b/>
          <w:bCs/>
          <w:sz w:val="22"/>
          <w:szCs w:val="22"/>
        </w:rPr>
        <w:fldChar w:fldCharType="end"/>
      </w:r>
    </w:p>
    <w:p w14:paraId="66502D82" w14:textId="77777777" w:rsidR="00242D49" w:rsidRPr="00FC4D72" w:rsidRDefault="00242D49" w:rsidP="00242D49">
      <w:pPr>
        <w:rPr>
          <w:b/>
          <w:bCs/>
          <w:i/>
          <w:sz w:val="22"/>
        </w:rPr>
      </w:pPr>
    </w:p>
    <w:p w14:paraId="2CEEC3F2" w14:textId="77777777" w:rsidR="00242D49" w:rsidRPr="00FC4D72" w:rsidRDefault="00242D49" w:rsidP="00242D49">
      <w:pPr>
        <w:rPr>
          <w:b/>
          <w:bCs/>
          <w:i/>
          <w:sz w:val="22"/>
        </w:rPr>
      </w:pPr>
    </w:p>
    <w:p w14:paraId="007A9080" w14:textId="77777777" w:rsidR="00954672" w:rsidRPr="00FC4D72" w:rsidRDefault="00954672" w:rsidP="00242D49">
      <w:pPr>
        <w:rPr>
          <w:b/>
          <w:bCs/>
          <w:sz w:val="22"/>
          <w:u w:val="single"/>
        </w:rPr>
      </w:pPr>
    </w:p>
    <w:p w14:paraId="7B67F022" w14:textId="77777777" w:rsidR="00954672" w:rsidRPr="00FC4D72" w:rsidRDefault="00954672" w:rsidP="00242D49">
      <w:pPr>
        <w:rPr>
          <w:b/>
          <w:bCs/>
          <w:sz w:val="22"/>
          <w:u w:val="single"/>
        </w:rPr>
      </w:pPr>
    </w:p>
    <w:p w14:paraId="4DB7A7DF" w14:textId="77777777" w:rsidR="00954672" w:rsidRPr="00FC4D72" w:rsidRDefault="00954672" w:rsidP="00242D49">
      <w:pPr>
        <w:rPr>
          <w:b/>
          <w:bCs/>
          <w:sz w:val="22"/>
          <w:u w:val="single"/>
        </w:rPr>
      </w:pPr>
    </w:p>
    <w:p w14:paraId="0E9CA3D8" w14:textId="77777777" w:rsidR="00954672" w:rsidRPr="00FC4D72" w:rsidRDefault="00954672" w:rsidP="00242D49">
      <w:pPr>
        <w:rPr>
          <w:b/>
          <w:bCs/>
          <w:sz w:val="22"/>
          <w:u w:val="single"/>
        </w:rPr>
      </w:pPr>
    </w:p>
    <w:p w14:paraId="65665DB7" w14:textId="77777777" w:rsidR="00954672" w:rsidRPr="00FC4D72" w:rsidRDefault="00954672" w:rsidP="00242D49">
      <w:pPr>
        <w:rPr>
          <w:b/>
          <w:bCs/>
          <w:sz w:val="22"/>
          <w:u w:val="single"/>
        </w:rPr>
      </w:pPr>
    </w:p>
    <w:p w14:paraId="06B36821" w14:textId="77777777" w:rsidR="00954672" w:rsidRPr="00FC4D72" w:rsidRDefault="00954672" w:rsidP="00242D49">
      <w:pPr>
        <w:rPr>
          <w:b/>
          <w:bCs/>
          <w:sz w:val="22"/>
          <w:u w:val="single"/>
        </w:rPr>
      </w:pPr>
    </w:p>
    <w:p w14:paraId="5C14F223" w14:textId="77777777" w:rsidR="00954672" w:rsidRPr="00FC4D72" w:rsidRDefault="00954672" w:rsidP="00242D49">
      <w:pPr>
        <w:rPr>
          <w:b/>
          <w:bCs/>
          <w:sz w:val="22"/>
          <w:u w:val="single"/>
        </w:rPr>
      </w:pPr>
    </w:p>
    <w:p w14:paraId="72272A55" w14:textId="77777777" w:rsidR="00954672" w:rsidRPr="00FC4D72" w:rsidRDefault="00954672" w:rsidP="00242D49">
      <w:pPr>
        <w:rPr>
          <w:b/>
          <w:bCs/>
          <w:sz w:val="22"/>
          <w:u w:val="single"/>
        </w:rPr>
      </w:pPr>
    </w:p>
    <w:p w14:paraId="23C9D65E" w14:textId="77777777" w:rsidR="00954672" w:rsidRPr="00FC4D72" w:rsidRDefault="00954672" w:rsidP="00242D49">
      <w:pPr>
        <w:rPr>
          <w:b/>
          <w:bCs/>
          <w:sz w:val="22"/>
          <w:u w:val="single"/>
        </w:rPr>
      </w:pPr>
    </w:p>
    <w:p w14:paraId="35E4A303" w14:textId="77777777" w:rsidR="00954672" w:rsidRPr="00FC4D72" w:rsidRDefault="00954672" w:rsidP="00242D49">
      <w:pPr>
        <w:rPr>
          <w:b/>
          <w:bCs/>
          <w:sz w:val="22"/>
          <w:u w:val="single"/>
        </w:rPr>
      </w:pPr>
    </w:p>
    <w:p w14:paraId="1F95D0C0" w14:textId="77777777" w:rsidR="00954672" w:rsidRPr="00FC4D72" w:rsidRDefault="00954672" w:rsidP="00242D49">
      <w:pPr>
        <w:rPr>
          <w:b/>
          <w:bCs/>
          <w:sz w:val="22"/>
          <w:u w:val="single"/>
        </w:rPr>
      </w:pPr>
    </w:p>
    <w:p w14:paraId="3BAE00D1" w14:textId="77777777" w:rsidR="00954672" w:rsidRPr="00FC4D72" w:rsidRDefault="00954672" w:rsidP="00242D49">
      <w:pPr>
        <w:rPr>
          <w:b/>
          <w:bCs/>
          <w:sz w:val="22"/>
          <w:u w:val="single"/>
        </w:rPr>
      </w:pPr>
    </w:p>
    <w:p w14:paraId="583906C4" w14:textId="77777777" w:rsidR="00954672" w:rsidRPr="00FC4D72" w:rsidRDefault="00954672" w:rsidP="00242D49">
      <w:pPr>
        <w:rPr>
          <w:b/>
          <w:bCs/>
          <w:sz w:val="22"/>
          <w:u w:val="single"/>
        </w:rPr>
      </w:pPr>
    </w:p>
    <w:p w14:paraId="1611C28B" w14:textId="77777777" w:rsidR="00954672" w:rsidRPr="00FC4D72" w:rsidRDefault="00954672" w:rsidP="00242D49">
      <w:pPr>
        <w:rPr>
          <w:b/>
          <w:bCs/>
          <w:sz w:val="22"/>
          <w:u w:val="single"/>
        </w:rPr>
      </w:pPr>
    </w:p>
    <w:p w14:paraId="1DE62705" w14:textId="77777777" w:rsidR="00954672" w:rsidRPr="00FC4D72" w:rsidRDefault="00954672" w:rsidP="00242D49">
      <w:pPr>
        <w:rPr>
          <w:b/>
          <w:bCs/>
          <w:sz w:val="22"/>
          <w:u w:val="single"/>
        </w:rPr>
      </w:pPr>
    </w:p>
    <w:p w14:paraId="6EA8B118" w14:textId="77777777" w:rsidR="00954672" w:rsidRPr="00FC4D72" w:rsidRDefault="00954672" w:rsidP="00242D49">
      <w:pPr>
        <w:rPr>
          <w:b/>
          <w:bCs/>
          <w:sz w:val="22"/>
          <w:u w:val="single"/>
        </w:rPr>
      </w:pPr>
    </w:p>
    <w:p w14:paraId="5E7DB33B" w14:textId="77777777" w:rsidR="00954672" w:rsidRPr="00FC4D72" w:rsidRDefault="00954672" w:rsidP="00242D49">
      <w:pPr>
        <w:rPr>
          <w:b/>
          <w:bCs/>
          <w:sz w:val="22"/>
          <w:u w:val="single"/>
        </w:rPr>
      </w:pPr>
    </w:p>
    <w:p w14:paraId="3644F986" w14:textId="77777777" w:rsidR="00954672" w:rsidRPr="00FC4D72" w:rsidRDefault="00954672" w:rsidP="00242D49">
      <w:pPr>
        <w:rPr>
          <w:b/>
          <w:bCs/>
          <w:sz w:val="22"/>
          <w:u w:val="single"/>
        </w:rPr>
      </w:pPr>
    </w:p>
    <w:p w14:paraId="26BB6A42" w14:textId="77777777" w:rsidR="00954672" w:rsidRPr="00FC4D72" w:rsidRDefault="00954672" w:rsidP="00242D49">
      <w:pPr>
        <w:rPr>
          <w:b/>
          <w:bCs/>
          <w:sz w:val="22"/>
          <w:u w:val="single"/>
        </w:rPr>
      </w:pPr>
    </w:p>
    <w:p w14:paraId="2B866670" w14:textId="4071A0AB" w:rsidR="00003FE6" w:rsidRPr="0077704E" w:rsidRDefault="00FC4D72" w:rsidP="00242D49">
      <w:pPr>
        <w:rPr>
          <w:b/>
          <w:bCs/>
          <w:sz w:val="22"/>
          <w:u w:val="single"/>
        </w:rPr>
      </w:pPr>
      <w:r w:rsidRPr="0077704E">
        <w:rPr>
          <w:b/>
          <w:bCs/>
          <w:sz w:val="22"/>
          <w:u w:val="single"/>
        </w:rPr>
        <w:t>POR FAVOR, RESPONDA A CADA UNA DE LAS SIGUIENTES PREGUNTAS:</w:t>
      </w:r>
    </w:p>
    <w:p w14:paraId="0CC86967" w14:textId="77777777" w:rsidR="00FC4D72" w:rsidRPr="0077704E" w:rsidRDefault="00FC4D72" w:rsidP="00242D49">
      <w:pPr>
        <w:rPr>
          <w:sz w:val="22"/>
          <w:u w:val="single"/>
        </w:rPr>
      </w:pPr>
    </w:p>
    <w:p w14:paraId="7359E76C" w14:textId="5DF1BB7D" w:rsidR="00242D49" w:rsidRPr="0077704E" w:rsidRDefault="00003FE6" w:rsidP="00242D49">
      <w:pPr>
        <w:rPr>
          <w:sz w:val="22"/>
        </w:rPr>
      </w:pPr>
      <w:r w:rsidRPr="0077704E">
        <w:rPr>
          <w:sz w:val="22"/>
          <w:u w:val="single"/>
        </w:rPr>
        <w:t xml:space="preserve">HABILIDADES </w:t>
      </w:r>
      <w:r w:rsidR="00FC4D72" w:rsidRPr="0077704E">
        <w:rPr>
          <w:sz w:val="22"/>
          <w:u w:val="single"/>
        </w:rPr>
        <w:t>SOBRESALIENTES</w:t>
      </w:r>
    </w:p>
    <w:p w14:paraId="591E6FB9" w14:textId="77777777" w:rsidR="00003FE6" w:rsidRPr="0077704E" w:rsidRDefault="00003FE6" w:rsidP="00242D49">
      <w:pPr>
        <w:rPr>
          <w:b/>
          <w:bCs/>
          <w:sz w:val="22"/>
        </w:rPr>
      </w:pPr>
    </w:p>
    <w:p w14:paraId="5B100502" w14:textId="5E14A583" w:rsidR="00242D49" w:rsidRPr="0077704E" w:rsidRDefault="00242D49" w:rsidP="00242D49">
      <w:pPr>
        <w:rPr>
          <w:b/>
          <w:bCs/>
          <w:sz w:val="22"/>
        </w:rPr>
      </w:pPr>
      <w:r w:rsidRPr="0077704E">
        <w:rPr>
          <w:b/>
          <w:bCs/>
          <w:sz w:val="22"/>
        </w:rPr>
        <w:fldChar w:fldCharType="begin">
          <w:ffData>
            <w:name w:val="Text38"/>
            <w:enabled/>
            <w:calcOnExit w:val="0"/>
            <w:textInput/>
          </w:ffData>
        </w:fldChar>
      </w:r>
      <w:bookmarkStart w:id="0" w:name="Text38"/>
      <w:r w:rsidRPr="0077704E">
        <w:rPr>
          <w:b/>
          <w:bCs/>
          <w:sz w:val="22"/>
        </w:rPr>
        <w:instrText xml:space="preserve"> FORMTEXT </w:instrText>
      </w:r>
      <w:r w:rsidRPr="0077704E">
        <w:rPr>
          <w:b/>
          <w:bCs/>
          <w:sz w:val="22"/>
        </w:rPr>
      </w:r>
      <w:r w:rsidRPr="0077704E">
        <w:rPr>
          <w:b/>
          <w:bCs/>
          <w:sz w:val="22"/>
        </w:rPr>
        <w:fldChar w:fldCharType="separate"/>
      </w:r>
      <w:r w:rsidRPr="0077704E">
        <w:rPr>
          <w:b/>
          <w:bCs/>
          <w:sz w:val="22"/>
        </w:rPr>
        <w:t> </w:t>
      </w:r>
      <w:r w:rsidRPr="0077704E">
        <w:rPr>
          <w:b/>
          <w:bCs/>
          <w:sz w:val="22"/>
        </w:rPr>
        <w:t> </w:t>
      </w:r>
      <w:r w:rsidRPr="0077704E">
        <w:rPr>
          <w:b/>
          <w:bCs/>
          <w:sz w:val="22"/>
        </w:rPr>
        <w:t> </w:t>
      </w:r>
      <w:r w:rsidRPr="0077704E">
        <w:rPr>
          <w:b/>
          <w:bCs/>
          <w:sz w:val="22"/>
        </w:rPr>
        <w:t> </w:t>
      </w:r>
      <w:r w:rsidRPr="0077704E">
        <w:rPr>
          <w:b/>
          <w:bCs/>
          <w:sz w:val="22"/>
        </w:rPr>
        <w:t> </w:t>
      </w:r>
      <w:r w:rsidRPr="0077704E">
        <w:fldChar w:fldCharType="end"/>
      </w:r>
      <w:bookmarkEnd w:id="0"/>
    </w:p>
    <w:p w14:paraId="109CF16D" w14:textId="77777777" w:rsidR="00242D49" w:rsidRPr="0077704E" w:rsidRDefault="00242D49" w:rsidP="00242D49"/>
    <w:p w14:paraId="6FE691F3" w14:textId="77777777" w:rsidR="00242D49" w:rsidRPr="0077704E" w:rsidRDefault="00242D49" w:rsidP="00242D49">
      <w:pPr>
        <w:pStyle w:val="Heading4"/>
        <w:tabs>
          <w:tab w:val="left" w:pos="720"/>
          <w:tab w:val="left" w:pos="1080"/>
          <w:tab w:val="left" w:pos="13680"/>
        </w:tabs>
        <w:rPr>
          <w:sz w:val="22"/>
        </w:rPr>
      </w:pPr>
    </w:p>
    <w:p w14:paraId="14B8A8E2" w14:textId="2991DADD" w:rsidR="00242D49" w:rsidRPr="0077704E" w:rsidRDefault="00003FE6" w:rsidP="00242D49">
      <w:pPr>
        <w:tabs>
          <w:tab w:val="left" w:pos="720"/>
          <w:tab w:val="left" w:pos="1080"/>
          <w:tab w:val="left" w:pos="13680"/>
        </w:tabs>
        <w:rPr>
          <w:sz w:val="22"/>
        </w:rPr>
      </w:pPr>
      <w:r w:rsidRPr="0077704E">
        <w:rPr>
          <w:sz w:val="22"/>
          <w:u w:val="single"/>
        </w:rPr>
        <w:t xml:space="preserve">ÁREAS </w:t>
      </w:r>
      <w:r w:rsidR="00FC4D72" w:rsidRPr="0077704E">
        <w:rPr>
          <w:sz w:val="22"/>
          <w:u w:val="single"/>
        </w:rPr>
        <w:t xml:space="preserve">EN LAS QUE </w:t>
      </w:r>
      <w:r w:rsidRPr="0077704E">
        <w:rPr>
          <w:sz w:val="22"/>
          <w:u w:val="single"/>
        </w:rPr>
        <w:t>EL CRECIMIENTO FUE MÁS EVIDENTE</w:t>
      </w:r>
    </w:p>
    <w:p w14:paraId="44F1186E" w14:textId="77777777" w:rsidR="00003FE6" w:rsidRPr="0077704E" w:rsidRDefault="00003FE6" w:rsidP="00242D49">
      <w:pPr>
        <w:rPr>
          <w:b/>
          <w:bCs/>
          <w:sz w:val="22"/>
        </w:rPr>
      </w:pPr>
    </w:p>
    <w:p w14:paraId="0B33A6C5" w14:textId="7FB103F0" w:rsidR="00242D49" w:rsidRPr="0077704E" w:rsidRDefault="00242D49" w:rsidP="00242D49">
      <w:pPr>
        <w:rPr>
          <w:b/>
          <w:bCs/>
          <w:sz w:val="22"/>
        </w:rPr>
      </w:pPr>
      <w:r w:rsidRPr="0077704E">
        <w:rPr>
          <w:b/>
          <w:bCs/>
          <w:sz w:val="22"/>
        </w:rPr>
        <w:fldChar w:fldCharType="begin">
          <w:ffData>
            <w:name w:val="Text39"/>
            <w:enabled/>
            <w:calcOnExit w:val="0"/>
            <w:textInput/>
          </w:ffData>
        </w:fldChar>
      </w:r>
      <w:bookmarkStart w:id="1" w:name="Text39"/>
      <w:r w:rsidRPr="0077704E">
        <w:rPr>
          <w:b/>
          <w:bCs/>
          <w:sz w:val="22"/>
        </w:rPr>
        <w:instrText xml:space="preserve"> FORMTEXT </w:instrText>
      </w:r>
      <w:r w:rsidRPr="0077704E">
        <w:rPr>
          <w:b/>
          <w:bCs/>
          <w:sz w:val="22"/>
        </w:rPr>
      </w:r>
      <w:r w:rsidRPr="0077704E">
        <w:rPr>
          <w:b/>
          <w:bCs/>
          <w:sz w:val="22"/>
        </w:rPr>
        <w:fldChar w:fldCharType="separate"/>
      </w:r>
      <w:r w:rsidRPr="0077704E">
        <w:rPr>
          <w:b/>
          <w:bCs/>
          <w:sz w:val="22"/>
        </w:rPr>
        <w:t> </w:t>
      </w:r>
      <w:r w:rsidRPr="0077704E">
        <w:rPr>
          <w:b/>
          <w:bCs/>
          <w:sz w:val="22"/>
        </w:rPr>
        <w:t> </w:t>
      </w:r>
      <w:r w:rsidRPr="0077704E">
        <w:rPr>
          <w:b/>
          <w:bCs/>
          <w:sz w:val="22"/>
        </w:rPr>
        <w:t> </w:t>
      </w:r>
      <w:r w:rsidRPr="0077704E">
        <w:rPr>
          <w:b/>
          <w:bCs/>
          <w:sz w:val="22"/>
        </w:rPr>
        <w:t> </w:t>
      </w:r>
      <w:r w:rsidRPr="0077704E">
        <w:rPr>
          <w:b/>
          <w:bCs/>
          <w:sz w:val="22"/>
        </w:rPr>
        <w:t> </w:t>
      </w:r>
      <w:r w:rsidRPr="0077704E">
        <w:fldChar w:fldCharType="end"/>
      </w:r>
      <w:bookmarkEnd w:id="1"/>
    </w:p>
    <w:p w14:paraId="57917DAD" w14:textId="77777777" w:rsidR="00242D49" w:rsidRPr="0077704E" w:rsidRDefault="00242D49" w:rsidP="00242D49">
      <w:pPr>
        <w:rPr>
          <w:sz w:val="22"/>
        </w:rPr>
      </w:pPr>
    </w:p>
    <w:p w14:paraId="038F32D6" w14:textId="77777777" w:rsidR="00242D49" w:rsidRPr="0077704E" w:rsidRDefault="00242D49" w:rsidP="003F05C0">
      <w:pPr>
        <w:ind w:firstLine="720"/>
        <w:rPr>
          <w:sz w:val="22"/>
        </w:rPr>
      </w:pPr>
    </w:p>
    <w:p w14:paraId="73534D77" w14:textId="53C1F4C7" w:rsidR="00242D49" w:rsidRPr="0077704E" w:rsidRDefault="00003FE6" w:rsidP="00242D49">
      <w:r w:rsidRPr="0077704E">
        <w:rPr>
          <w:sz w:val="22"/>
          <w:u w:val="single"/>
        </w:rPr>
        <w:t xml:space="preserve">NECESIDADES DE APRENDIZAJE </w:t>
      </w:r>
      <w:r w:rsidR="00FC4D72" w:rsidRPr="0077704E">
        <w:rPr>
          <w:sz w:val="22"/>
          <w:u w:val="single"/>
        </w:rPr>
        <w:t xml:space="preserve">FUTURAS </w:t>
      </w:r>
      <w:r w:rsidRPr="0077704E">
        <w:rPr>
          <w:sz w:val="22"/>
          <w:u w:val="single"/>
        </w:rPr>
        <w:t>Y RECOMENDACIONES</w:t>
      </w:r>
    </w:p>
    <w:p w14:paraId="5832FA9C" w14:textId="77777777" w:rsidR="00003FE6" w:rsidRPr="0077704E" w:rsidRDefault="00003FE6" w:rsidP="00242D49">
      <w:pPr>
        <w:rPr>
          <w:b/>
          <w:bCs/>
          <w:sz w:val="22"/>
        </w:rPr>
      </w:pPr>
    </w:p>
    <w:p w14:paraId="44C55160" w14:textId="704312BE" w:rsidR="00242D49" w:rsidRPr="0077704E" w:rsidRDefault="00242D49" w:rsidP="00242D49">
      <w:pPr>
        <w:rPr>
          <w:b/>
          <w:bCs/>
          <w:sz w:val="22"/>
        </w:rPr>
      </w:pPr>
      <w:r w:rsidRPr="0077704E">
        <w:rPr>
          <w:b/>
          <w:bCs/>
          <w:sz w:val="22"/>
        </w:rPr>
        <w:fldChar w:fldCharType="begin">
          <w:ffData>
            <w:name w:val="Text39"/>
            <w:enabled/>
            <w:calcOnExit w:val="0"/>
            <w:textInput/>
          </w:ffData>
        </w:fldChar>
      </w:r>
      <w:r w:rsidRPr="0077704E">
        <w:rPr>
          <w:b/>
          <w:bCs/>
          <w:sz w:val="22"/>
        </w:rPr>
        <w:instrText xml:space="preserve"> FORMTEXT </w:instrText>
      </w:r>
      <w:r w:rsidRPr="0077704E">
        <w:rPr>
          <w:b/>
          <w:bCs/>
          <w:sz w:val="22"/>
        </w:rPr>
      </w:r>
      <w:r w:rsidRPr="0077704E">
        <w:rPr>
          <w:b/>
          <w:bCs/>
          <w:sz w:val="22"/>
        </w:rPr>
        <w:fldChar w:fldCharType="separate"/>
      </w:r>
      <w:r w:rsidRPr="0077704E">
        <w:rPr>
          <w:b/>
          <w:bCs/>
          <w:sz w:val="22"/>
        </w:rPr>
        <w:t> </w:t>
      </w:r>
      <w:r w:rsidRPr="0077704E">
        <w:rPr>
          <w:b/>
          <w:bCs/>
          <w:sz w:val="22"/>
        </w:rPr>
        <w:t> </w:t>
      </w:r>
      <w:r w:rsidRPr="0077704E">
        <w:rPr>
          <w:b/>
          <w:bCs/>
          <w:sz w:val="22"/>
        </w:rPr>
        <w:t> </w:t>
      </w:r>
      <w:r w:rsidRPr="0077704E">
        <w:rPr>
          <w:b/>
          <w:bCs/>
          <w:sz w:val="22"/>
        </w:rPr>
        <w:t> </w:t>
      </w:r>
      <w:r w:rsidRPr="0077704E">
        <w:rPr>
          <w:b/>
          <w:bCs/>
          <w:sz w:val="22"/>
        </w:rPr>
        <w:t> </w:t>
      </w:r>
      <w:r w:rsidRPr="0077704E">
        <w:rPr>
          <w:b/>
          <w:bCs/>
          <w:sz w:val="22"/>
        </w:rPr>
        <w:fldChar w:fldCharType="end"/>
      </w:r>
    </w:p>
    <w:p w14:paraId="1E052592" w14:textId="77777777" w:rsidR="006D5510" w:rsidRPr="0077704E" w:rsidRDefault="006D5510" w:rsidP="00242D49">
      <w:pPr>
        <w:jc w:val="center"/>
        <w:rPr>
          <w:b/>
          <w:sz w:val="22"/>
        </w:rPr>
      </w:pPr>
    </w:p>
    <w:p w14:paraId="44020772" w14:textId="1DF2B1F2" w:rsidR="00565E67" w:rsidRPr="0077704E" w:rsidRDefault="00565E67" w:rsidP="00954672">
      <w:pPr>
        <w:rPr>
          <w:b/>
          <w:sz w:val="22"/>
        </w:rPr>
      </w:pPr>
    </w:p>
    <w:p w14:paraId="67F81F03" w14:textId="77777777" w:rsidR="008C71CF" w:rsidRPr="0077704E" w:rsidRDefault="008C71CF" w:rsidP="00242D49">
      <w:pPr>
        <w:jc w:val="center"/>
        <w:rPr>
          <w:b/>
          <w:sz w:val="22"/>
        </w:rPr>
      </w:pPr>
    </w:p>
    <w:p w14:paraId="34CAA150" w14:textId="77777777" w:rsidR="008C71CF" w:rsidRPr="0077704E" w:rsidRDefault="008C71CF" w:rsidP="00242D49">
      <w:pPr>
        <w:jc w:val="center"/>
        <w:rPr>
          <w:b/>
          <w:sz w:val="22"/>
        </w:rPr>
      </w:pPr>
    </w:p>
    <w:p w14:paraId="5C9B5121" w14:textId="77777777" w:rsidR="008C71CF" w:rsidRPr="0077704E" w:rsidRDefault="008C71CF" w:rsidP="00242D49">
      <w:pPr>
        <w:jc w:val="center"/>
        <w:rPr>
          <w:b/>
          <w:sz w:val="22"/>
        </w:rPr>
      </w:pPr>
    </w:p>
    <w:p w14:paraId="1CE47144" w14:textId="77777777" w:rsidR="00565E67" w:rsidRPr="0077704E" w:rsidRDefault="00565E67" w:rsidP="00242D49">
      <w:pPr>
        <w:jc w:val="center"/>
        <w:rPr>
          <w:b/>
          <w:sz w:val="22"/>
        </w:rPr>
      </w:pPr>
    </w:p>
    <w:p w14:paraId="33916605" w14:textId="18D98EDF" w:rsidR="00242D49" w:rsidRPr="0077704E" w:rsidRDefault="00003FE6" w:rsidP="00242D49">
      <w:pPr>
        <w:jc w:val="center"/>
        <w:rPr>
          <w:b/>
          <w:bCs/>
          <w:sz w:val="22"/>
        </w:rPr>
      </w:pPr>
      <w:r w:rsidRPr="0077704E">
        <w:rPr>
          <w:b/>
          <w:i/>
          <w:iCs/>
          <w:sz w:val="22"/>
        </w:rPr>
        <w:t>LA LECTURA Y FIRMA DEL ESTUDIANTE SON REQUERIDAS</w:t>
      </w:r>
    </w:p>
    <w:p w14:paraId="6C03A45B" w14:textId="77777777" w:rsidR="00242D49" w:rsidRPr="0077704E" w:rsidRDefault="00242D49" w:rsidP="00242D49">
      <w:pPr>
        <w:tabs>
          <w:tab w:val="left" w:pos="720"/>
          <w:tab w:val="left" w:pos="1080"/>
          <w:tab w:val="left" w:pos="13680"/>
        </w:tabs>
        <w:rPr>
          <w:sz w:val="22"/>
          <w:u w:val="single"/>
        </w:rPr>
      </w:pPr>
    </w:p>
    <w:p w14:paraId="4B9AB8B3" w14:textId="0F7338F7" w:rsidR="00242D49" w:rsidRPr="0077704E" w:rsidRDefault="00FC4D72" w:rsidP="00242D49">
      <w:pPr>
        <w:tabs>
          <w:tab w:val="left" w:pos="720"/>
          <w:tab w:val="left" w:pos="1080"/>
          <w:tab w:val="left" w:pos="13680"/>
        </w:tabs>
        <w:rPr>
          <w:sz w:val="22"/>
        </w:rPr>
      </w:pPr>
      <w:r w:rsidRPr="0077704E">
        <w:rPr>
          <w:sz w:val="22"/>
        </w:rPr>
        <w:t xml:space="preserve">Con esto, certifico </w:t>
      </w:r>
      <w:r w:rsidR="00003FE6" w:rsidRPr="0077704E">
        <w:rPr>
          <w:sz w:val="22"/>
        </w:rPr>
        <w:t>que he leído y recibido una copia de esta evaluación, que entiendo que tengo el derecho de estar en desacuerdo por escrito con esta evaluación de mi desempeño, y que tal declaración se adjuntará a esta evaluación.</w:t>
      </w:r>
    </w:p>
    <w:p w14:paraId="66CEE8E5" w14:textId="77777777" w:rsidR="00003FE6" w:rsidRPr="0077704E" w:rsidRDefault="00003FE6" w:rsidP="00242D49">
      <w:pPr>
        <w:tabs>
          <w:tab w:val="left" w:pos="720"/>
          <w:tab w:val="left" w:pos="1080"/>
          <w:tab w:val="left" w:pos="13680"/>
        </w:tabs>
        <w:rPr>
          <w:sz w:val="22"/>
        </w:rPr>
      </w:pPr>
    </w:p>
    <w:p w14:paraId="09AC9667" w14:textId="68E83DFF" w:rsidR="00242D49" w:rsidRPr="0077704E" w:rsidRDefault="00242D49" w:rsidP="00242D49">
      <w:pPr>
        <w:tabs>
          <w:tab w:val="left" w:pos="720"/>
          <w:tab w:val="left" w:pos="1080"/>
          <w:tab w:val="left" w:pos="7200"/>
          <w:tab w:val="right" w:pos="8640"/>
        </w:tabs>
        <w:rPr>
          <w:sz w:val="22"/>
        </w:rPr>
      </w:pPr>
      <w:r w:rsidRPr="0077704E">
        <w:rPr>
          <w:noProof/>
        </w:rPr>
        <mc:AlternateContent>
          <mc:Choice Requires="wps">
            <w:drawing>
              <wp:anchor distT="0" distB="0" distL="114300" distR="114300" simplePos="0" relativeHeight="251655168" behindDoc="0" locked="0" layoutInCell="1" allowOverlap="1" wp14:anchorId="1E319407" wp14:editId="6E46BE53">
                <wp:simplePos x="0" y="0"/>
                <wp:positionH relativeFrom="column">
                  <wp:posOffset>4852035</wp:posOffset>
                </wp:positionH>
                <wp:positionV relativeFrom="paragraph">
                  <wp:posOffset>160655</wp:posOffset>
                </wp:positionV>
                <wp:extent cx="1257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57B23E1">
              <v:line id="Straight Connector 12"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2.05pt,12.65pt" to="481.05pt,12.65pt" w14:anchorId="0BDBB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"/>
            </w:pict>
          </mc:Fallback>
        </mc:AlternateContent>
      </w:r>
      <w:r w:rsidRPr="0077704E">
        <w:rPr>
          <w:noProof/>
        </w:rPr>
        <mc:AlternateContent>
          <mc:Choice Requires="wps">
            <w:drawing>
              <wp:anchor distT="0" distB="0" distL="114300" distR="114300" simplePos="0" relativeHeight="251656192" behindDoc="0" locked="0" layoutInCell="1" allowOverlap="1" wp14:anchorId="6F0887FD" wp14:editId="2B6EBF53">
                <wp:simplePos x="0" y="0"/>
                <wp:positionH relativeFrom="column">
                  <wp:posOffset>1194435</wp:posOffset>
                </wp:positionH>
                <wp:positionV relativeFrom="paragraph">
                  <wp:posOffset>160655</wp:posOffset>
                </wp:positionV>
                <wp:extent cx="3086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9A30EE">
              <v:line id="Straight Connector 1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05pt,12.65pt" to="337.05pt,12.65pt" w14:anchorId="0C4AB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"/>
            </w:pict>
          </mc:Fallback>
        </mc:AlternateContent>
      </w:r>
      <w:r w:rsidR="00A20E67" w:rsidRPr="0077704E">
        <w:t>Firma del Estudiante</w:t>
      </w:r>
      <w:r w:rsidRPr="0077704E">
        <w:rPr>
          <w:sz w:val="22"/>
        </w:rPr>
        <w:tab/>
      </w:r>
      <w:r w:rsidR="00A20E67" w:rsidRPr="0077704E">
        <w:rPr>
          <w:sz w:val="22"/>
        </w:rPr>
        <w:t>Fecha</w:t>
      </w:r>
    </w:p>
    <w:p w14:paraId="3D12AC0F" w14:textId="77777777" w:rsidR="00242D49" w:rsidRPr="0077704E" w:rsidRDefault="00242D49" w:rsidP="00242D49">
      <w:pPr>
        <w:tabs>
          <w:tab w:val="left" w:pos="7200"/>
          <w:tab w:val="right" w:pos="8640"/>
        </w:tabs>
        <w:rPr>
          <w:sz w:val="22"/>
        </w:rPr>
      </w:pPr>
    </w:p>
    <w:p w14:paraId="105F8F99" w14:textId="77777777" w:rsidR="00242D49" w:rsidRPr="0077704E" w:rsidRDefault="00242D49" w:rsidP="00242D49">
      <w:pPr>
        <w:tabs>
          <w:tab w:val="left" w:pos="7200"/>
          <w:tab w:val="right" w:pos="8640"/>
        </w:tabs>
        <w:rPr>
          <w:sz w:val="22"/>
        </w:rPr>
      </w:pPr>
    </w:p>
    <w:p w14:paraId="3D149362" w14:textId="12BA30FA" w:rsidR="00242D49" w:rsidRPr="0077704E" w:rsidRDefault="00242D49" w:rsidP="00242D49">
      <w:pPr>
        <w:tabs>
          <w:tab w:val="left" w:pos="720"/>
          <w:tab w:val="left" w:pos="1080"/>
          <w:tab w:val="left" w:pos="7200"/>
          <w:tab w:val="right" w:pos="8640"/>
        </w:tabs>
        <w:rPr>
          <w:sz w:val="22"/>
        </w:rPr>
      </w:pPr>
      <w:r w:rsidRPr="0077704E">
        <w:rPr>
          <w:noProof/>
        </w:rPr>
        <mc:AlternateContent>
          <mc:Choice Requires="wps">
            <w:drawing>
              <wp:anchor distT="0" distB="0" distL="114300" distR="114300" simplePos="0" relativeHeight="251657216" behindDoc="0" locked="0" layoutInCell="1" allowOverlap="1" wp14:anchorId="3555DEA3" wp14:editId="51090162">
                <wp:simplePos x="0" y="0"/>
                <wp:positionH relativeFrom="column">
                  <wp:posOffset>4852035</wp:posOffset>
                </wp:positionH>
                <wp:positionV relativeFrom="paragraph">
                  <wp:posOffset>151765</wp:posOffset>
                </wp:positionV>
                <wp:extent cx="1257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544D20">
              <v:line id="Straight Connector 10"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2.05pt,11.95pt" to="481.05pt,11.95pt" w14:anchorId="60D78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"/>
            </w:pict>
          </mc:Fallback>
        </mc:AlternateContent>
      </w:r>
      <w:r w:rsidRPr="0077704E">
        <w:rPr>
          <w:noProof/>
        </w:rPr>
        <mc:AlternateContent>
          <mc:Choice Requires="wps">
            <w:drawing>
              <wp:anchor distT="0" distB="0" distL="114300" distR="114300" simplePos="0" relativeHeight="251658240" behindDoc="0" locked="0" layoutInCell="1" allowOverlap="1" wp14:anchorId="3A4AD215" wp14:editId="276C14A5">
                <wp:simplePos x="0" y="0"/>
                <wp:positionH relativeFrom="column">
                  <wp:posOffset>1651635</wp:posOffset>
                </wp:positionH>
                <wp:positionV relativeFrom="paragraph">
                  <wp:posOffset>151765</wp:posOffset>
                </wp:positionV>
                <wp:extent cx="2628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9C295F8">
              <v:line id="Straight Connector 9"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0.05pt,11.95pt" to="337.05pt,11.95pt" w14:anchorId="73D1F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"/>
            </w:pict>
          </mc:Fallback>
        </mc:AlternateContent>
      </w:r>
      <w:r w:rsidR="00003FE6" w:rsidRPr="0077704E">
        <w:t xml:space="preserve">Firma del </w:t>
      </w:r>
      <w:r w:rsidR="00003FE6" w:rsidRPr="0077704E">
        <w:rPr>
          <w:szCs w:val="24"/>
        </w:rPr>
        <w:t xml:space="preserve">Instructor de </w:t>
      </w:r>
      <w:r w:rsidR="00FC4D72" w:rsidRPr="0077704E">
        <w:rPr>
          <w:szCs w:val="24"/>
        </w:rPr>
        <w:t>Práctica</w:t>
      </w:r>
      <w:r w:rsidRPr="0077704E">
        <w:rPr>
          <w:sz w:val="22"/>
        </w:rPr>
        <w:tab/>
      </w:r>
      <w:r w:rsidR="00A20E67" w:rsidRPr="0077704E">
        <w:rPr>
          <w:sz w:val="22"/>
        </w:rPr>
        <w:t>Fecha</w:t>
      </w:r>
    </w:p>
    <w:p w14:paraId="5966F649" w14:textId="77777777" w:rsidR="00242D49" w:rsidRPr="0077704E" w:rsidRDefault="00242D49" w:rsidP="00242D49">
      <w:pPr>
        <w:tabs>
          <w:tab w:val="left" w:pos="7200"/>
          <w:tab w:val="right" w:pos="8640"/>
        </w:tabs>
        <w:rPr>
          <w:sz w:val="22"/>
        </w:rPr>
      </w:pPr>
    </w:p>
    <w:p w14:paraId="5E0326A2" w14:textId="77777777" w:rsidR="00242D49" w:rsidRPr="0077704E" w:rsidRDefault="00242D49" w:rsidP="00242D49">
      <w:pPr>
        <w:tabs>
          <w:tab w:val="left" w:pos="7200"/>
          <w:tab w:val="right" w:pos="8640"/>
        </w:tabs>
        <w:rPr>
          <w:sz w:val="22"/>
        </w:rPr>
      </w:pPr>
    </w:p>
    <w:p w14:paraId="39EE0612" w14:textId="76C0AD67" w:rsidR="00242D49" w:rsidRPr="00FC4D72" w:rsidRDefault="00242D49" w:rsidP="00242D49">
      <w:pPr>
        <w:tabs>
          <w:tab w:val="left" w:pos="7200"/>
        </w:tabs>
        <w:rPr>
          <w:b/>
          <w:i/>
          <w:smallCaps/>
          <w:sz w:val="20"/>
        </w:rPr>
      </w:pPr>
      <w:r w:rsidRPr="00FC4D72">
        <w:rPr>
          <w:noProof/>
        </w:rPr>
        <mc:AlternateContent>
          <mc:Choice Requires="wps">
            <w:drawing>
              <wp:anchor distT="0" distB="0" distL="114300" distR="114300" simplePos="0" relativeHeight="251659264" behindDoc="0" locked="0" layoutInCell="1" allowOverlap="1" wp14:anchorId="636A3250" wp14:editId="02F4AEC0">
                <wp:simplePos x="0" y="0"/>
                <wp:positionH relativeFrom="column">
                  <wp:posOffset>4852035</wp:posOffset>
                </wp:positionH>
                <wp:positionV relativeFrom="paragraph">
                  <wp:posOffset>142875</wp:posOffset>
                </wp:positionV>
                <wp:extent cx="12573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8B83D7">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2.05pt,11.25pt" to="481.05pt,11.25pt" w14:anchorId="22D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"/>
            </w:pict>
          </mc:Fallback>
        </mc:AlternateContent>
      </w:r>
      <w:r w:rsidRPr="00FC4D72">
        <w:rPr>
          <w:noProof/>
        </w:rPr>
        <mc:AlternateContent>
          <mc:Choice Requires="wps">
            <w:drawing>
              <wp:anchor distT="0" distB="0" distL="114300" distR="114300" simplePos="0" relativeHeight="251660288" behindDoc="0" locked="0" layoutInCell="1" allowOverlap="1" wp14:anchorId="7C191A39" wp14:editId="0146BF47">
                <wp:simplePos x="0" y="0"/>
                <wp:positionH relativeFrom="column">
                  <wp:posOffset>1651635</wp:posOffset>
                </wp:positionH>
                <wp:positionV relativeFrom="paragraph">
                  <wp:posOffset>142875</wp:posOffset>
                </wp:positionV>
                <wp:extent cx="2628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587EDB">
              <v:line id="Straight Connector 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0.05pt,11.25pt" to="337.05pt,11.25pt" w14:anchorId="79AC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"/>
            </w:pict>
          </mc:Fallback>
        </mc:AlternateContent>
      </w:r>
      <w:r w:rsidR="00003FE6" w:rsidRPr="00FC4D72">
        <w:t>Firma del Enlace de la Facultad</w:t>
      </w:r>
      <w:r w:rsidRPr="00FC4D72">
        <w:rPr>
          <w:sz w:val="22"/>
        </w:rPr>
        <w:tab/>
      </w:r>
      <w:r w:rsidR="00A20E67" w:rsidRPr="00FC4D72">
        <w:rPr>
          <w:sz w:val="22"/>
        </w:rPr>
        <w:t>Fecha</w:t>
      </w:r>
    </w:p>
    <w:p w14:paraId="414211F5" w14:textId="77777777" w:rsidR="00242D49" w:rsidRDefault="00242D49" w:rsidP="00242D49">
      <w:pPr>
        <w:pStyle w:val="BodyText"/>
        <w:ind w:left="0"/>
        <w:jc w:val="center"/>
      </w:pPr>
    </w:p>
    <w:sectPr w:rsidR="00242D49" w:rsidSect="00D337DE">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13C2" w14:textId="77777777" w:rsidR="00B00B69" w:rsidRPr="00FC4D72" w:rsidRDefault="00B00B69" w:rsidP="00F1492F">
      <w:r w:rsidRPr="00FC4D72">
        <w:separator/>
      </w:r>
    </w:p>
  </w:endnote>
  <w:endnote w:type="continuationSeparator" w:id="0">
    <w:p w14:paraId="3317358F" w14:textId="77777777" w:rsidR="00B00B69" w:rsidRPr="00FC4D72" w:rsidRDefault="00B00B69" w:rsidP="00F1492F">
      <w:r w:rsidRPr="00FC4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XPGildedC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9403729"/>
      <w:docPartObj>
        <w:docPartGallery w:val="Page Numbers (Bottom of Page)"/>
        <w:docPartUnique/>
      </w:docPartObj>
    </w:sdtPr>
    <w:sdtContent>
      <w:p w14:paraId="4A17A78D" w14:textId="3D640709" w:rsidR="009D5E2E" w:rsidRPr="00FC4D72" w:rsidRDefault="009D5E2E" w:rsidP="00A0439A">
        <w:pPr>
          <w:pStyle w:val="Footer"/>
          <w:framePr w:wrap="none" w:vAnchor="text" w:hAnchor="margin" w:xAlign="right" w:y="1"/>
          <w:rPr>
            <w:rStyle w:val="PageNumber"/>
          </w:rPr>
        </w:pPr>
        <w:r w:rsidRPr="00FC4D72">
          <w:rPr>
            <w:rStyle w:val="PageNumber"/>
          </w:rPr>
          <w:fldChar w:fldCharType="begin"/>
        </w:r>
        <w:r w:rsidRPr="00FC4D72">
          <w:rPr>
            <w:rStyle w:val="PageNumber"/>
          </w:rPr>
          <w:instrText xml:space="preserve"> PAGE </w:instrText>
        </w:r>
        <w:r w:rsidRPr="00FC4D72">
          <w:rPr>
            <w:rStyle w:val="PageNumber"/>
          </w:rPr>
          <w:fldChar w:fldCharType="end"/>
        </w:r>
      </w:p>
    </w:sdtContent>
  </w:sdt>
  <w:p w14:paraId="7AC747BA" w14:textId="77777777" w:rsidR="009D5E2E" w:rsidRPr="00FC4D72" w:rsidRDefault="009D5E2E" w:rsidP="009D5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9174826"/>
      <w:docPartObj>
        <w:docPartGallery w:val="Page Numbers (Bottom of Page)"/>
        <w:docPartUnique/>
      </w:docPartObj>
    </w:sdtPr>
    <w:sdtContent>
      <w:p w14:paraId="06153956" w14:textId="07A7BB88" w:rsidR="009D5E2E" w:rsidRPr="00FC4D72" w:rsidRDefault="009D5E2E" w:rsidP="00A0439A">
        <w:pPr>
          <w:pStyle w:val="Footer"/>
          <w:framePr w:wrap="none" w:vAnchor="text" w:hAnchor="margin" w:xAlign="right" w:y="1"/>
          <w:rPr>
            <w:rStyle w:val="PageNumber"/>
          </w:rPr>
        </w:pPr>
        <w:r w:rsidRPr="00FC4D72">
          <w:rPr>
            <w:rStyle w:val="PageNumber"/>
          </w:rPr>
          <w:fldChar w:fldCharType="begin"/>
        </w:r>
        <w:r w:rsidRPr="00FC4D72">
          <w:rPr>
            <w:rStyle w:val="PageNumber"/>
          </w:rPr>
          <w:instrText xml:space="preserve"> PAGE </w:instrText>
        </w:r>
        <w:r w:rsidRPr="00FC4D72">
          <w:rPr>
            <w:rStyle w:val="PageNumber"/>
          </w:rPr>
          <w:fldChar w:fldCharType="separate"/>
        </w:r>
        <w:r w:rsidRPr="00FC4D72">
          <w:rPr>
            <w:rStyle w:val="PageNumber"/>
          </w:rPr>
          <w:t>1</w:t>
        </w:r>
        <w:r w:rsidRPr="00FC4D72">
          <w:rPr>
            <w:rStyle w:val="PageNumber"/>
          </w:rPr>
          <w:fldChar w:fldCharType="end"/>
        </w:r>
      </w:p>
    </w:sdtContent>
  </w:sdt>
  <w:p w14:paraId="7D415D6F" w14:textId="4921FB5D" w:rsidR="00633320" w:rsidRPr="00FC4D72" w:rsidRDefault="00A20E67" w:rsidP="009D5E2E">
    <w:pPr>
      <w:pStyle w:val="Footer"/>
      <w:ind w:right="360"/>
      <w:jc w:val="right"/>
    </w:pPr>
    <w:r w:rsidRPr="00FC4D72">
      <w:rPr>
        <w:sz w:val="20"/>
      </w:rPr>
      <w:tab/>
    </w:r>
    <w:r w:rsidRPr="00FC4D72">
      <w:rPr>
        <w:sz w:val="20"/>
      </w:rPr>
      <w:tab/>
      <w:t xml:space="preserve">      Revisado </w:t>
    </w:r>
    <w:proofErr w:type="gramStart"/>
    <w:r w:rsidRPr="00FC4D72">
      <w:rPr>
        <w:sz w:val="20"/>
      </w:rPr>
      <w:t>Noviembre</w:t>
    </w:r>
    <w:proofErr w:type="gramEnd"/>
    <w:r w:rsidRPr="00FC4D72">
      <w:rPr>
        <w:sz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A134" w14:textId="270F8F66" w:rsidR="00633320" w:rsidRPr="00FC4D72" w:rsidRDefault="00633320" w:rsidP="00242D49">
    <w:pPr>
      <w:pStyle w:val="Footer"/>
      <w:jc w:val="right"/>
      <w:rPr>
        <w:rFonts w:ascii="Times New Roman" w:hAnsi="Times New Roman"/>
        <w:sz w:val="22"/>
        <w:szCs w:val="22"/>
      </w:rPr>
    </w:pPr>
    <w:proofErr w:type="spellStart"/>
    <w:r w:rsidRPr="00FC4D72">
      <w:rPr>
        <w:rFonts w:ascii="Times New Roman" w:hAnsi="Times New Roman"/>
        <w:sz w:val="22"/>
        <w:szCs w:val="22"/>
      </w:rPr>
      <w:t>Revised</w:t>
    </w:r>
    <w:proofErr w:type="spellEnd"/>
    <w:r w:rsidR="00A23291" w:rsidRPr="00FC4D72">
      <w:rPr>
        <w:rFonts w:ascii="Times New Roman" w:hAnsi="Times New Roman"/>
        <w:sz w:val="22"/>
        <w:szCs w:val="22"/>
      </w:rPr>
      <w:t xml:space="preserve"> </w:t>
    </w:r>
    <w:r w:rsidR="00936832" w:rsidRPr="00FC4D72">
      <w:rPr>
        <w:rFonts w:ascii="Times New Roman" w:hAnsi="Times New Roman"/>
        <w:sz w:val="22"/>
        <w:szCs w:val="22"/>
      </w:rPr>
      <w:t>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8A80" w14:textId="77777777" w:rsidR="00B00B69" w:rsidRPr="00FC4D72" w:rsidRDefault="00B00B69" w:rsidP="00F1492F">
      <w:r w:rsidRPr="00FC4D72">
        <w:separator/>
      </w:r>
    </w:p>
  </w:footnote>
  <w:footnote w:type="continuationSeparator" w:id="0">
    <w:p w14:paraId="25C56B0B" w14:textId="77777777" w:rsidR="00B00B69" w:rsidRPr="00FC4D72" w:rsidRDefault="00B00B69" w:rsidP="00F1492F">
      <w:r w:rsidRPr="00FC4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9E79" w14:textId="3C92E759" w:rsidR="00D16E00" w:rsidRPr="00FC4D72" w:rsidRDefault="6D24E22C" w:rsidP="6D24E22C">
    <w:pPr>
      <w:pStyle w:val="Header"/>
      <w:jc w:val="center"/>
      <w:rPr>
        <w:rFonts w:ascii="Times New Roman" w:hAnsi="Times New Roman"/>
        <w:i/>
        <w:iCs/>
        <w:sz w:val="20"/>
      </w:rPr>
    </w:pPr>
    <w:r w:rsidRPr="6D24E22C">
      <w:rPr>
        <w:rFonts w:ascii="Times New Roman" w:hAnsi="Times New Roman"/>
        <w:i/>
        <w:iCs/>
        <w:sz w:val="20"/>
      </w:rPr>
      <w:t xml:space="preserve">La Oficina de Educación de </w:t>
    </w:r>
    <w:r w:rsidRPr="6D24E22C">
      <w:rPr>
        <w:i/>
        <w:iCs/>
        <w:sz w:val="20"/>
      </w:rPr>
      <w:t>Práctica</w:t>
    </w:r>
    <w:r w:rsidRPr="6D24E22C">
      <w:rPr>
        <w:rFonts w:ascii="Times New Roman" w:hAnsi="Times New Roman"/>
        <w:i/>
        <w:iCs/>
        <w:sz w:val="20"/>
      </w:rPr>
      <w:t xml:space="preserve"> de la Escuela de Trabajo Social enviará por correo electrónico un enlace de evaluación en línea activo e individualizado al estudiante y al </w:t>
    </w:r>
    <w:r w:rsidRPr="6D24E22C">
      <w:rPr>
        <w:i/>
        <w:iCs/>
        <w:sz w:val="20"/>
      </w:rPr>
      <w:t>Instructor de Práctica</w:t>
    </w:r>
    <w:r w:rsidRPr="6D24E22C">
      <w:rPr>
        <w:rFonts w:eastAsia="Times New Roman"/>
        <w:sz w:val="20"/>
      </w:rPr>
      <w:t xml:space="preserve"> </w:t>
    </w:r>
    <w:r w:rsidRPr="6D24E22C">
      <w:rPr>
        <w:rFonts w:ascii="Times New Roman" w:hAnsi="Times New Roman"/>
        <w:i/>
        <w:iCs/>
        <w:sz w:val="20"/>
      </w:rPr>
      <w:t>al comienzo de cada período de evaluación. Este formulario es solo para referencia y las evaluaciones deben completarse solo a través del enlace proporcionado por la OPE. Para obtener más información,</w:t>
    </w:r>
  </w:p>
  <w:p w14:paraId="1308350F" w14:textId="00758067" w:rsidR="00301342" w:rsidRPr="00FC4D72" w:rsidRDefault="00D16E00" w:rsidP="00D16E00">
    <w:pPr>
      <w:pStyle w:val="Header"/>
      <w:jc w:val="center"/>
    </w:pPr>
    <w:r w:rsidRPr="00FC4D72">
      <w:rPr>
        <w:rFonts w:ascii="Times New Roman" w:hAnsi="Times New Roman"/>
        <w:i/>
        <w:sz w:val="20"/>
      </w:rPr>
      <w:t>por favor contacte a: field-ta@austin.utexas.edu.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E239" w14:textId="77777777" w:rsidR="00A51645" w:rsidRPr="00FC4D72" w:rsidRDefault="00A51645" w:rsidP="00A51645">
    <w:pPr>
      <w:jc w:val="center"/>
      <w:rPr>
        <w:rFonts w:ascii="Times New Roman" w:hAnsi="Times New Roman"/>
        <w:i/>
        <w:sz w:val="20"/>
      </w:rPr>
    </w:pPr>
    <w:r w:rsidRPr="00FC4D72">
      <w:rPr>
        <w:rFonts w:ascii="Times New Roman" w:hAnsi="Times New Roman"/>
        <w:i/>
        <w:sz w:val="20"/>
      </w:rPr>
      <w:t xml:space="preserve">The Steve Hicks School of Social Work Office of Field Education </w:t>
    </w:r>
    <w:proofErr w:type="spellStart"/>
    <w:r w:rsidRPr="00FC4D72">
      <w:rPr>
        <w:rFonts w:ascii="Times New Roman" w:hAnsi="Times New Roman"/>
        <w:i/>
        <w:sz w:val="20"/>
      </w:rPr>
      <w:t>will</w:t>
    </w:r>
    <w:proofErr w:type="spellEnd"/>
    <w:r w:rsidRPr="00FC4D72">
      <w:rPr>
        <w:rFonts w:ascii="Times New Roman" w:hAnsi="Times New Roman"/>
        <w:i/>
        <w:sz w:val="20"/>
      </w:rPr>
      <w:t xml:space="preserve"> email </w:t>
    </w:r>
    <w:proofErr w:type="spellStart"/>
    <w:r w:rsidRPr="00FC4D72">
      <w:rPr>
        <w:rFonts w:ascii="Times New Roman" w:hAnsi="Times New Roman"/>
        <w:i/>
        <w:sz w:val="20"/>
      </w:rPr>
      <w:t>an</w:t>
    </w:r>
    <w:proofErr w:type="spellEnd"/>
    <w:r w:rsidRPr="00FC4D72">
      <w:rPr>
        <w:rFonts w:ascii="Times New Roman" w:hAnsi="Times New Roman"/>
        <w:i/>
        <w:sz w:val="20"/>
      </w:rPr>
      <w:t xml:space="preserve"> active and </w:t>
    </w:r>
    <w:proofErr w:type="spellStart"/>
    <w:r w:rsidRPr="00FC4D72">
      <w:rPr>
        <w:rFonts w:ascii="Times New Roman" w:hAnsi="Times New Roman"/>
        <w:i/>
        <w:sz w:val="20"/>
      </w:rPr>
      <w:t>individualized</w:t>
    </w:r>
    <w:proofErr w:type="spellEnd"/>
    <w:r w:rsidRPr="00FC4D72">
      <w:rPr>
        <w:rFonts w:ascii="Times New Roman" w:hAnsi="Times New Roman"/>
        <w:i/>
        <w:sz w:val="20"/>
      </w:rPr>
      <w:t xml:space="preserve"> online </w:t>
    </w:r>
    <w:proofErr w:type="spellStart"/>
    <w:r w:rsidRPr="00FC4D72">
      <w:rPr>
        <w:rFonts w:ascii="Times New Roman" w:hAnsi="Times New Roman"/>
        <w:i/>
        <w:sz w:val="20"/>
      </w:rPr>
      <w:t>evaluation</w:t>
    </w:r>
    <w:proofErr w:type="spellEnd"/>
    <w:r w:rsidRPr="00FC4D72">
      <w:rPr>
        <w:rFonts w:ascii="Times New Roman" w:hAnsi="Times New Roman"/>
        <w:i/>
        <w:sz w:val="20"/>
      </w:rPr>
      <w:t xml:space="preserve"> </w:t>
    </w:r>
    <w:proofErr w:type="gramStart"/>
    <w:r w:rsidRPr="00FC4D72">
      <w:rPr>
        <w:rFonts w:ascii="Times New Roman" w:hAnsi="Times New Roman"/>
        <w:i/>
        <w:sz w:val="20"/>
      </w:rPr>
      <w:t>link</w:t>
    </w:r>
    <w:proofErr w:type="gramEnd"/>
  </w:p>
  <w:p w14:paraId="398486DD" w14:textId="77777777" w:rsidR="00A51645" w:rsidRPr="00FC4D72" w:rsidRDefault="00A51645" w:rsidP="00A51645">
    <w:pPr>
      <w:jc w:val="center"/>
      <w:rPr>
        <w:rFonts w:ascii="Times New Roman" w:eastAsiaTheme="minorHAnsi" w:hAnsi="Times New Roman"/>
        <w:i/>
        <w:sz w:val="20"/>
      </w:rPr>
    </w:pPr>
    <w:proofErr w:type="spellStart"/>
    <w:r w:rsidRPr="00FC4D72">
      <w:rPr>
        <w:rFonts w:ascii="Times New Roman" w:hAnsi="Times New Roman"/>
        <w:i/>
        <w:sz w:val="20"/>
      </w:rPr>
      <w:t>to</w:t>
    </w:r>
    <w:proofErr w:type="spellEnd"/>
    <w:r w:rsidRPr="00FC4D72">
      <w:rPr>
        <w:rFonts w:ascii="Times New Roman" w:hAnsi="Times New Roman"/>
        <w:i/>
        <w:sz w:val="20"/>
      </w:rPr>
      <w:t xml:space="preserve"> </w:t>
    </w:r>
    <w:proofErr w:type="spellStart"/>
    <w:r w:rsidRPr="00FC4D72">
      <w:rPr>
        <w:rFonts w:ascii="Times New Roman" w:hAnsi="Times New Roman"/>
        <w:i/>
        <w:sz w:val="20"/>
      </w:rPr>
      <w:t>the</w:t>
    </w:r>
    <w:proofErr w:type="spellEnd"/>
    <w:r w:rsidRPr="00FC4D72">
      <w:rPr>
        <w:rFonts w:ascii="Times New Roman" w:hAnsi="Times New Roman"/>
        <w:i/>
        <w:sz w:val="20"/>
      </w:rPr>
      <w:t xml:space="preserve"> </w:t>
    </w:r>
    <w:proofErr w:type="spellStart"/>
    <w:r w:rsidRPr="00FC4D72">
      <w:rPr>
        <w:rFonts w:ascii="Times New Roman" w:hAnsi="Times New Roman"/>
        <w:i/>
        <w:sz w:val="20"/>
      </w:rPr>
      <w:t>student</w:t>
    </w:r>
    <w:proofErr w:type="spellEnd"/>
    <w:r w:rsidRPr="00FC4D72">
      <w:rPr>
        <w:rFonts w:ascii="Times New Roman" w:hAnsi="Times New Roman"/>
        <w:i/>
        <w:sz w:val="20"/>
      </w:rPr>
      <w:t xml:space="preserve"> and </w:t>
    </w:r>
    <w:proofErr w:type="spellStart"/>
    <w:r w:rsidRPr="00FC4D72">
      <w:rPr>
        <w:rFonts w:ascii="Times New Roman" w:hAnsi="Times New Roman"/>
        <w:i/>
        <w:sz w:val="20"/>
      </w:rPr>
      <w:t>field</w:t>
    </w:r>
    <w:proofErr w:type="spellEnd"/>
    <w:r w:rsidRPr="00FC4D72">
      <w:rPr>
        <w:rFonts w:ascii="Times New Roman" w:hAnsi="Times New Roman"/>
        <w:i/>
        <w:sz w:val="20"/>
      </w:rPr>
      <w:t xml:space="preserve"> instructor at </w:t>
    </w:r>
    <w:proofErr w:type="spellStart"/>
    <w:r w:rsidRPr="00FC4D72">
      <w:rPr>
        <w:rFonts w:ascii="Times New Roman" w:hAnsi="Times New Roman"/>
        <w:i/>
        <w:sz w:val="20"/>
      </w:rPr>
      <w:t>the</w:t>
    </w:r>
    <w:proofErr w:type="spellEnd"/>
    <w:r w:rsidRPr="00FC4D72">
      <w:rPr>
        <w:rFonts w:ascii="Times New Roman" w:hAnsi="Times New Roman"/>
        <w:i/>
        <w:sz w:val="20"/>
      </w:rPr>
      <w:t xml:space="preserve"> </w:t>
    </w:r>
    <w:proofErr w:type="spellStart"/>
    <w:r w:rsidRPr="00FC4D72">
      <w:rPr>
        <w:rFonts w:ascii="Times New Roman" w:hAnsi="Times New Roman"/>
        <w:i/>
        <w:sz w:val="20"/>
      </w:rPr>
      <w:t>beginning</w:t>
    </w:r>
    <w:proofErr w:type="spellEnd"/>
    <w:r w:rsidRPr="00FC4D72">
      <w:rPr>
        <w:rFonts w:ascii="Times New Roman" w:hAnsi="Times New Roman"/>
        <w:i/>
        <w:sz w:val="20"/>
      </w:rPr>
      <w:t xml:space="preserve"> of </w:t>
    </w:r>
    <w:proofErr w:type="spellStart"/>
    <w:r w:rsidRPr="00FC4D72">
      <w:rPr>
        <w:rFonts w:ascii="Times New Roman" w:hAnsi="Times New Roman"/>
        <w:i/>
        <w:sz w:val="20"/>
      </w:rPr>
      <w:t>each</w:t>
    </w:r>
    <w:proofErr w:type="spellEnd"/>
    <w:r w:rsidRPr="00FC4D72">
      <w:rPr>
        <w:rFonts w:ascii="Times New Roman" w:hAnsi="Times New Roman"/>
        <w:i/>
        <w:sz w:val="20"/>
      </w:rPr>
      <w:t xml:space="preserve"> </w:t>
    </w:r>
    <w:proofErr w:type="spellStart"/>
    <w:r w:rsidRPr="00FC4D72">
      <w:rPr>
        <w:rFonts w:ascii="Times New Roman" w:hAnsi="Times New Roman"/>
        <w:i/>
        <w:sz w:val="20"/>
      </w:rPr>
      <w:t>evaluation</w:t>
    </w:r>
    <w:proofErr w:type="spellEnd"/>
    <w:r w:rsidRPr="00FC4D72">
      <w:rPr>
        <w:rFonts w:ascii="Times New Roman" w:hAnsi="Times New Roman"/>
        <w:i/>
        <w:sz w:val="20"/>
      </w:rPr>
      <w:t xml:space="preserve"> </w:t>
    </w:r>
    <w:proofErr w:type="spellStart"/>
    <w:r w:rsidRPr="00FC4D72">
      <w:rPr>
        <w:rFonts w:ascii="Times New Roman" w:hAnsi="Times New Roman"/>
        <w:i/>
        <w:sz w:val="20"/>
      </w:rPr>
      <w:t>period</w:t>
    </w:r>
    <w:proofErr w:type="spellEnd"/>
    <w:r w:rsidRPr="00FC4D72">
      <w:rPr>
        <w:rFonts w:ascii="Times New Roman" w:hAnsi="Times New Roman"/>
        <w:i/>
        <w:sz w:val="20"/>
      </w:rPr>
      <w:t>.</w:t>
    </w:r>
  </w:p>
  <w:p w14:paraId="2C36A42D" w14:textId="77777777" w:rsidR="00A51645" w:rsidRPr="00FC4D72" w:rsidRDefault="00A51645" w:rsidP="00A51645">
    <w:pPr>
      <w:jc w:val="center"/>
      <w:rPr>
        <w:rFonts w:ascii="Times New Roman" w:hAnsi="Times New Roman"/>
        <w:i/>
        <w:sz w:val="20"/>
      </w:rPr>
    </w:pPr>
    <w:proofErr w:type="spellStart"/>
    <w:r w:rsidRPr="00FC4D72">
      <w:rPr>
        <w:rFonts w:ascii="Times New Roman" w:hAnsi="Times New Roman"/>
        <w:i/>
        <w:sz w:val="20"/>
      </w:rPr>
      <w:t>This</w:t>
    </w:r>
    <w:proofErr w:type="spellEnd"/>
    <w:r w:rsidRPr="00FC4D72">
      <w:rPr>
        <w:rFonts w:ascii="Times New Roman" w:hAnsi="Times New Roman"/>
        <w:i/>
        <w:sz w:val="20"/>
      </w:rPr>
      <w:t xml:space="preserve"> </w:t>
    </w:r>
    <w:proofErr w:type="spellStart"/>
    <w:r w:rsidRPr="00FC4D72">
      <w:rPr>
        <w:rFonts w:ascii="Times New Roman" w:hAnsi="Times New Roman"/>
        <w:i/>
        <w:sz w:val="20"/>
      </w:rPr>
      <w:t>form</w:t>
    </w:r>
    <w:proofErr w:type="spellEnd"/>
    <w:r w:rsidRPr="00FC4D72">
      <w:rPr>
        <w:rFonts w:ascii="Times New Roman" w:hAnsi="Times New Roman"/>
        <w:i/>
        <w:sz w:val="20"/>
      </w:rPr>
      <w:t xml:space="preserve"> </w:t>
    </w:r>
    <w:proofErr w:type="spellStart"/>
    <w:r w:rsidRPr="00FC4D72">
      <w:rPr>
        <w:rFonts w:ascii="Times New Roman" w:hAnsi="Times New Roman"/>
        <w:i/>
        <w:sz w:val="20"/>
      </w:rPr>
      <w:t>is</w:t>
    </w:r>
    <w:proofErr w:type="spellEnd"/>
    <w:r w:rsidRPr="00FC4D72">
      <w:rPr>
        <w:rFonts w:ascii="Times New Roman" w:hAnsi="Times New Roman"/>
        <w:i/>
        <w:sz w:val="20"/>
      </w:rPr>
      <w:t xml:space="preserve"> for </w:t>
    </w:r>
    <w:proofErr w:type="spellStart"/>
    <w:r w:rsidRPr="00FC4D72">
      <w:rPr>
        <w:rFonts w:ascii="Times New Roman" w:hAnsi="Times New Roman"/>
        <w:i/>
        <w:sz w:val="20"/>
      </w:rPr>
      <w:t>reference</w:t>
    </w:r>
    <w:proofErr w:type="spellEnd"/>
    <w:r w:rsidRPr="00FC4D72">
      <w:rPr>
        <w:rFonts w:ascii="Times New Roman" w:hAnsi="Times New Roman"/>
        <w:i/>
        <w:sz w:val="20"/>
      </w:rPr>
      <w:t xml:space="preserve"> </w:t>
    </w:r>
    <w:proofErr w:type="spellStart"/>
    <w:r w:rsidRPr="00FC4D72">
      <w:rPr>
        <w:rFonts w:ascii="Times New Roman" w:hAnsi="Times New Roman"/>
        <w:i/>
        <w:sz w:val="20"/>
      </w:rPr>
      <w:t>only</w:t>
    </w:r>
    <w:proofErr w:type="spellEnd"/>
    <w:r w:rsidRPr="00FC4D72">
      <w:rPr>
        <w:rFonts w:ascii="Times New Roman" w:hAnsi="Times New Roman"/>
        <w:i/>
        <w:sz w:val="20"/>
      </w:rPr>
      <w:t xml:space="preserve"> and </w:t>
    </w:r>
    <w:proofErr w:type="spellStart"/>
    <w:r w:rsidRPr="00FC4D72">
      <w:rPr>
        <w:rFonts w:ascii="Times New Roman" w:hAnsi="Times New Roman"/>
        <w:i/>
        <w:sz w:val="20"/>
      </w:rPr>
      <w:t>evaluations</w:t>
    </w:r>
    <w:proofErr w:type="spellEnd"/>
    <w:r w:rsidRPr="00FC4D72">
      <w:rPr>
        <w:rFonts w:ascii="Times New Roman" w:hAnsi="Times New Roman"/>
        <w:i/>
        <w:sz w:val="20"/>
      </w:rPr>
      <w:t xml:space="preserve"> </w:t>
    </w:r>
    <w:proofErr w:type="spellStart"/>
    <w:r w:rsidRPr="00FC4D72">
      <w:rPr>
        <w:rFonts w:ascii="Times New Roman" w:hAnsi="Times New Roman"/>
        <w:i/>
        <w:sz w:val="20"/>
      </w:rPr>
      <w:t>should</w:t>
    </w:r>
    <w:proofErr w:type="spellEnd"/>
    <w:r w:rsidRPr="00FC4D72">
      <w:rPr>
        <w:rFonts w:ascii="Times New Roman" w:hAnsi="Times New Roman"/>
        <w:i/>
        <w:sz w:val="20"/>
      </w:rPr>
      <w:t xml:space="preserve"> be </w:t>
    </w:r>
    <w:proofErr w:type="spellStart"/>
    <w:r w:rsidRPr="00FC4D72">
      <w:rPr>
        <w:rFonts w:ascii="Times New Roman" w:hAnsi="Times New Roman"/>
        <w:i/>
        <w:sz w:val="20"/>
      </w:rPr>
      <w:t>completed</w:t>
    </w:r>
    <w:proofErr w:type="spellEnd"/>
    <w:r w:rsidRPr="00FC4D72">
      <w:rPr>
        <w:rFonts w:ascii="Times New Roman" w:hAnsi="Times New Roman"/>
        <w:i/>
        <w:sz w:val="20"/>
      </w:rPr>
      <w:t xml:space="preserve"> </w:t>
    </w:r>
    <w:proofErr w:type="spellStart"/>
    <w:r w:rsidRPr="00FC4D72">
      <w:rPr>
        <w:rFonts w:ascii="Times New Roman" w:hAnsi="Times New Roman"/>
        <w:i/>
        <w:sz w:val="20"/>
      </w:rPr>
      <w:t>only</w:t>
    </w:r>
    <w:proofErr w:type="spellEnd"/>
    <w:r w:rsidRPr="00FC4D72">
      <w:rPr>
        <w:rFonts w:ascii="Times New Roman" w:hAnsi="Times New Roman"/>
        <w:i/>
        <w:sz w:val="20"/>
      </w:rPr>
      <w:t xml:space="preserve"> </w:t>
    </w:r>
    <w:proofErr w:type="spellStart"/>
    <w:r w:rsidRPr="00FC4D72">
      <w:rPr>
        <w:rFonts w:ascii="Times New Roman" w:hAnsi="Times New Roman"/>
        <w:i/>
        <w:sz w:val="20"/>
      </w:rPr>
      <w:t>via</w:t>
    </w:r>
    <w:proofErr w:type="spellEnd"/>
    <w:r w:rsidRPr="00FC4D72">
      <w:rPr>
        <w:rFonts w:ascii="Times New Roman" w:hAnsi="Times New Roman"/>
        <w:i/>
        <w:sz w:val="20"/>
      </w:rPr>
      <w:t xml:space="preserve"> </w:t>
    </w:r>
    <w:proofErr w:type="spellStart"/>
    <w:r w:rsidRPr="00FC4D72">
      <w:rPr>
        <w:rFonts w:ascii="Times New Roman" w:hAnsi="Times New Roman"/>
        <w:i/>
        <w:sz w:val="20"/>
      </w:rPr>
      <w:t>the</w:t>
    </w:r>
    <w:proofErr w:type="spellEnd"/>
    <w:r w:rsidRPr="00FC4D72">
      <w:rPr>
        <w:rFonts w:ascii="Times New Roman" w:hAnsi="Times New Roman"/>
        <w:i/>
        <w:sz w:val="20"/>
      </w:rPr>
      <w:t xml:space="preserve"> </w:t>
    </w:r>
    <w:proofErr w:type="gramStart"/>
    <w:r w:rsidRPr="00FC4D72">
      <w:rPr>
        <w:rFonts w:ascii="Times New Roman" w:hAnsi="Times New Roman"/>
        <w:i/>
        <w:sz w:val="20"/>
      </w:rPr>
      <w:t>link</w:t>
    </w:r>
    <w:proofErr w:type="gramEnd"/>
    <w:r w:rsidRPr="00FC4D72">
      <w:rPr>
        <w:rFonts w:ascii="Times New Roman" w:hAnsi="Times New Roman"/>
        <w:i/>
        <w:sz w:val="20"/>
      </w:rPr>
      <w:t xml:space="preserve"> </w:t>
    </w:r>
    <w:proofErr w:type="spellStart"/>
    <w:r w:rsidRPr="00FC4D72">
      <w:rPr>
        <w:rFonts w:ascii="Times New Roman" w:hAnsi="Times New Roman"/>
        <w:i/>
        <w:sz w:val="20"/>
      </w:rPr>
      <w:t>provided</w:t>
    </w:r>
    <w:proofErr w:type="spellEnd"/>
    <w:r w:rsidRPr="00FC4D72">
      <w:rPr>
        <w:rFonts w:ascii="Times New Roman" w:hAnsi="Times New Roman"/>
        <w:i/>
        <w:sz w:val="20"/>
      </w:rPr>
      <w:t xml:space="preserve"> </w:t>
    </w:r>
    <w:proofErr w:type="spellStart"/>
    <w:r w:rsidRPr="00FC4D72">
      <w:rPr>
        <w:rFonts w:ascii="Times New Roman" w:hAnsi="Times New Roman"/>
        <w:i/>
        <w:sz w:val="20"/>
      </w:rPr>
      <w:t>by</w:t>
    </w:r>
    <w:proofErr w:type="spellEnd"/>
    <w:r w:rsidRPr="00FC4D72">
      <w:rPr>
        <w:rFonts w:ascii="Times New Roman" w:hAnsi="Times New Roman"/>
        <w:i/>
        <w:sz w:val="20"/>
      </w:rPr>
      <w:t xml:space="preserve"> </w:t>
    </w:r>
    <w:proofErr w:type="spellStart"/>
    <w:r w:rsidRPr="00FC4D72">
      <w:rPr>
        <w:rFonts w:ascii="Times New Roman" w:hAnsi="Times New Roman"/>
        <w:i/>
        <w:sz w:val="20"/>
      </w:rPr>
      <w:t>the</w:t>
    </w:r>
    <w:proofErr w:type="spellEnd"/>
    <w:r w:rsidRPr="00FC4D72">
      <w:rPr>
        <w:rFonts w:ascii="Times New Roman" w:hAnsi="Times New Roman"/>
        <w:i/>
        <w:sz w:val="20"/>
      </w:rPr>
      <w:t xml:space="preserve"> OFE.</w:t>
    </w:r>
  </w:p>
  <w:p w14:paraId="47452EA9" w14:textId="77777777" w:rsidR="00A51645" w:rsidRPr="00FC4D72" w:rsidRDefault="00A51645" w:rsidP="00A51645">
    <w:pPr>
      <w:jc w:val="center"/>
      <w:rPr>
        <w:rFonts w:ascii="Times New Roman" w:hAnsi="Times New Roman"/>
        <w:i/>
        <w:sz w:val="20"/>
      </w:rPr>
    </w:pPr>
    <w:r w:rsidRPr="00FC4D72">
      <w:rPr>
        <w:rFonts w:ascii="Times New Roman" w:hAnsi="Times New Roman"/>
        <w:i/>
        <w:sz w:val="20"/>
      </w:rPr>
      <w:t xml:space="preserve">For more </w:t>
    </w:r>
    <w:proofErr w:type="spellStart"/>
    <w:r w:rsidRPr="00FC4D72">
      <w:rPr>
        <w:rFonts w:ascii="Times New Roman" w:hAnsi="Times New Roman"/>
        <w:i/>
        <w:sz w:val="20"/>
      </w:rPr>
      <w:t>information</w:t>
    </w:r>
    <w:proofErr w:type="spellEnd"/>
    <w:r w:rsidRPr="00FC4D72">
      <w:rPr>
        <w:rFonts w:ascii="Times New Roman" w:hAnsi="Times New Roman"/>
        <w:i/>
        <w:sz w:val="20"/>
      </w:rPr>
      <w:t xml:space="preserve">, </w:t>
    </w:r>
    <w:proofErr w:type="spellStart"/>
    <w:r w:rsidRPr="00FC4D72">
      <w:rPr>
        <w:rFonts w:ascii="Times New Roman" w:hAnsi="Times New Roman"/>
        <w:i/>
        <w:sz w:val="20"/>
      </w:rPr>
      <w:t>please</w:t>
    </w:r>
    <w:proofErr w:type="spellEnd"/>
    <w:r w:rsidRPr="00FC4D72">
      <w:rPr>
        <w:rFonts w:ascii="Times New Roman" w:hAnsi="Times New Roman"/>
        <w:i/>
        <w:sz w:val="20"/>
      </w:rPr>
      <w:t xml:space="preserve"> </w:t>
    </w:r>
    <w:proofErr w:type="spellStart"/>
    <w:r w:rsidRPr="00FC4D72">
      <w:rPr>
        <w:rFonts w:ascii="Times New Roman" w:hAnsi="Times New Roman"/>
        <w:i/>
        <w:sz w:val="20"/>
      </w:rPr>
      <w:t>contact</w:t>
    </w:r>
    <w:proofErr w:type="spellEnd"/>
    <w:r w:rsidRPr="00FC4D72">
      <w:rPr>
        <w:rFonts w:ascii="Times New Roman" w:hAnsi="Times New Roman"/>
        <w:i/>
        <w:sz w:val="20"/>
      </w:rPr>
      <w:t xml:space="preserve">:  </w:t>
    </w:r>
    <w:hyperlink r:id="rId1" w:history="1">
      <w:r w:rsidRPr="00FC4D72">
        <w:rPr>
          <w:rStyle w:val="Hyperlink"/>
          <w:rFonts w:ascii="Times New Roman" w:hAnsi="Times New Roman"/>
          <w:i/>
          <w:color w:val="auto"/>
          <w:sz w:val="20"/>
        </w:rPr>
        <w:t>field-ta@austin.utexas.edu</w:t>
      </w:r>
    </w:hyperlink>
    <w:r w:rsidRPr="00FC4D72">
      <w:rPr>
        <w:rFonts w:ascii="Times New Roman" w:hAnsi="Times New Roman"/>
        <w:i/>
        <w:sz w:val="20"/>
      </w:rPr>
      <w:t>.</w:t>
    </w:r>
  </w:p>
  <w:p w14:paraId="734158AA" w14:textId="77777777" w:rsidR="00301342" w:rsidRPr="00FC4D72" w:rsidRDefault="00301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02C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338E9"/>
    <w:multiLevelType w:val="hybridMultilevel"/>
    <w:tmpl w:val="0B3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6360B"/>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A43AC"/>
    <w:multiLevelType w:val="hybridMultilevel"/>
    <w:tmpl w:val="DD8E4A3A"/>
    <w:lvl w:ilvl="0" w:tplc="842E45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872251"/>
    <w:multiLevelType w:val="hybridMultilevel"/>
    <w:tmpl w:val="0CEE7BB2"/>
    <w:lvl w:ilvl="0" w:tplc="F3686160">
      <w:start w:val="1"/>
      <w:numFmt w:val="lowerLetter"/>
      <w:lvlText w:val="%1."/>
      <w:lvlJc w:val="left"/>
      <w:pPr>
        <w:ind w:left="360" w:hanging="360"/>
      </w:pPr>
      <w:rPr>
        <w:rFonts w:ascii="Times" w:eastAsia="Times" w:hAnsi="Times" w:cs="Times New Roman"/>
        <w:b w:val="0"/>
        <w:color w:val="auto"/>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E92309E"/>
    <w:multiLevelType w:val="hybridMultilevel"/>
    <w:tmpl w:val="BE0A0714"/>
    <w:lvl w:ilvl="0" w:tplc="FFFFFFFF">
      <w:start w:val="1"/>
      <w:numFmt w:val="lowerLetter"/>
      <w:lvlText w:val="%1."/>
      <w:lvlJc w:val="left"/>
      <w:pPr>
        <w:ind w:left="54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096DF3"/>
    <w:multiLevelType w:val="multilevel"/>
    <w:tmpl w:val="BD305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F2705"/>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137817E1"/>
    <w:multiLevelType w:val="hybridMultilevel"/>
    <w:tmpl w:val="AE6011CA"/>
    <w:lvl w:ilvl="0" w:tplc="D8003AA4">
      <w:start w:val="1"/>
      <w:numFmt w:val="lowerLetter"/>
      <w:lvlText w:val="%1."/>
      <w:lvlJc w:val="left"/>
      <w:pPr>
        <w:ind w:left="360" w:hanging="360"/>
      </w:pPr>
      <w:rPr>
        <w:rFonts w:ascii="Times" w:eastAsia="Times" w:hAnsi="Times" w:cs="Times New Roman"/>
        <w:b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A70001A"/>
    <w:multiLevelType w:val="hybridMultilevel"/>
    <w:tmpl w:val="F0A4486A"/>
    <w:lvl w:ilvl="0" w:tplc="9AC04E18">
      <w:start w:val="1"/>
      <w:numFmt w:val="lowerLetter"/>
      <w:lvlText w:val="%1."/>
      <w:lvlJc w:val="left"/>
      <w:pPr>
        <w:ind w:left="360" w:hanging="360"/>
      </w:pPr>
      <w:rPr>
        <w:rFonts w:ascii="Times" w:eastAsia="Times" w:hAnsi="Times" w:cs="Times New Roman"/>
        <w:b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16646D"/>
    <w:multiLevelType w:val="hybridMultilevel"/>
    <w:tmpl w:val="66F8B3FE"/>
    <w:lvl w:ilvl="0" w:tplc="1234A0B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3A7FE6"/>
    <w:multiLevelType w:val="multilevel"/>
    <w:tmpl w:val="EE7E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87AF7"/>
    <w:multiLevelType w:val="multilevel"/>
    <w:tmpl w:val="57DE3274"/>
    <w:lvl w:ilvl="0">
      <w:start w:val="3"/>
      <w:numFmt w:val="decimal"/>
      <w:lvlText w:val="%1."/>
      <w:lvlJc w:val="left"/>
      <w:pPr>
        <w:tabs>
          <w:tab w:val="num" w:pos="720"/>
        </w:tabs>
        <w:ind w:left="720" w:hanging="360"/>
      </w:pPr>
      <w:rPr>
        <w:b/>
        <w:bCs/>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47B30"/>
    <w:multiLevelType w:val="hybridMultilevel"/>
    <w:tmpl w:val="4D46EBB2"/>
    <w:lvl w:ilvl="0" w:tplc="B9403C1A">
      <w:start w:val="1"/>
      <w:numFmt w:val="lowerLetter"/>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1D00ED"/>
    <w:multiLevelType w:val="multilevel"/>
    <w:tmpl w:val="E4F66312"/>
    <w:lvl w:ilvl="0">
      <w:start w:val="3"/>
      <w:numFmt w:val="decimal"/>
      <w:lvlText w:val="%1."/>
      <w:lvlJc w:val="left"/>
      <w:pPr>
        <w:tabs>
          <w:tab w:val="num" w:pos="720"/>
        </w:tabs>
        <w:ind w:left="720" w:hanging="360"/>
      </w:pPr>
      <w:rPr>
        <w:b/>
        <w:bCs/>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5B6504"/>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6E0C87"/>
    <w:multiLevelType w:val="multilevel"/>
    <w:tmpl w:val="7B5CF86C"/>
    <w:lvl w:ilvl="0">
      <w:start w:val="6"/>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E4335"/>
    <w:multiLevelType w:val="hybridMultilevel"/>
    <w:tmpl w:val="4AE8250A"/>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A31CAD"/>
    <w:multiLevelType w:val="hybridMultilevel"/>
    <w:tmpl w:val="2A8CB0BC"/>
    <w:lvl w:ilvl="0" w:tplc="B8F87A34">
      <w:start w:val="1"/>
      <w:numFmt w:val="lowerLetter"/>
      <w:lvlText w:val="%1."/>
      <w:lvlJc w:val="left"/>
      <w:pPr>
        <w:ind w:left="360" w:hanging="360"/>
      </w:pPr>
      <w:rPr>
        <w:rFonts w:ascii="Times" w:eastAsia="Times" w:hAnsi="Times" w:cs="Times New Roman"/>
        <w:b w:val="0"/>
        <w:i w:val="0"/>
        <w:iCs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4E165A3D"/>
    <w:multiLevelType w:val="hybridMultilevel"/>
    <w:tmpl w:val="19AE6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53372"/>
    <w:multiLevelType w:val="hybridMultilevel"/>
    <w:tmpl w:val="34922F24"/>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FA28F5"/>
    <w:multiLevelType w:val="hybridMultilevel"/>
    <w:tmpl w:val="8BBAC562"/>
    <w:lvl w:ilvl="0" w:tplc="F790E5F0">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E46D0"/>
    <w:multiLevelType w:val="hybridMultilevel"/>
    <w:tmpl w:val="DC1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E6254"/>
    <w:multiLevelType w:val="hybridMultilevel"/>
    <w:tmpl w:val="F4F0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E6AF8"/>
    <w:multiLevelType w:val="hybridMultilevel"/>
    <w:tmpl w:val="31029652"/>
    <w:lvl w:ilvl="0" w:tplc="34A64ED0">
      <w:start w:val="1"/>
      <w:numFmt w:val="lowerLetter"/>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86689"/>
    <w:multiLevelType w:val="hybridMultilevel"/>
    <w:tmpl w:val="ECA63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37D8F"/>
    <w:multiLevelType w:val="hybridMultilevel"/>
    <w:tmpl w:val="776E24BA"/>
    <w:lvl w:ilvl="0" w:tplc="6E1EF64A">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44F76"/>
    <w:multiLevelType w:val="hybridMultilevel"/>
    <w:tmpl w:val="58784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05029"/>
    <w:multiLevelType w:val="hybridMultilevel"/>
    <w:tmpl w:val="E9D09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F45601"/>
    <w:multiLevelType w:val="hybridMultilevel"/>
    <w:tmpl w:val="033EC61C"/>
    <w:lvl w:ilvl="0" w:tplc="A3D24AC0">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A83639"/>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EB4233"/>
    <w:multiLevelType w:val="hybridMultilevel"/>
    <w:tmpl w:val="02942E8C"/>
    <w:lvl w:ilvl="0" w:tplc="391A01A6">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06E2B"/>
    <w:multiLevelType w:val="hybridMultilevel"/>
    <w:tmpl w:val="BE0A0714"/>
    <w:lvl w:ilvl="0" w:tplc="DCBCC4FE">
      <w:start w:val="1"/>
      <w:numFmt w:val="lowerLetter"/>
      <w:lvlText w:val="%1."/>
      <w:lvlJc w:val="left"/>
      <w:pPr>
        <w:ind w:left="5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6F5116"/>
    <w:multiLevelType w:val="hybridMultilevel"/>
    <w:tmpl w:val="B2D2BB0A"/>
    <w:lvl w:ilvl="0" w:tplc="F29011F2">
      <w:start w:val="1"/>
      <w:numFmt w:val="lowerLetter"/>
      <w:lvlText w:val="%1."/>
      <w:lvlJc w:val="left"/>
      <w:pPr>
        <w:ind w:left="360" w:hanging="360"/>
      </w:pPr>
      <w:rPr>
        <w:rFonts w:ascii="Times" w:eastAsia="Times" w:hAnsi="Times" w:cs="Times New Roman"/>
        <w:b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7B5B2262"/>
    <w:multiLevelType w:val="hybridMultilevel"/>
    <w:tmpl w:val="ECA63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32808"/>
    <w:multiLevelType w:val="hybridMultilevel"/>
    <w:tmpl w:val="AE6011CA"/>
    <w:lvl w:ilvl="0" w:tplc="D8003AA4">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8703C"/>
    <w:multiLevelType w:val="hybridMultilevel"/>
    <w:tmpl w:val="13529AA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9505050">
    <w:abstractNumId w:val="0"/>
  </w:num>
  <w:num w:numId="2" w16cid:durableId="799038122">
    <w:abstractNumId w:val="23"/>
  </w:num>
  <w:num w:numId="3" w16cid:durableId="1879077693">
    <w:abstractNumId w:val="1"/>
  </w:num>
  <w:num w:numId="4" w16cid:durableId="794636956">
    <w:abstractNumId w:val="29"/>
  </w:num>
  <w:num w:numId="5" w16cid:durableId="747195029">
    <w:abstractNumId w:val="26"/>
  </w:num>
  <w:num w:numId="6" w16cid:durableId="1435127432">
    <w:abstractNumId w:val="21"/>
  </w:num>
  <w:num w:numId="7" w16cid:durableId="1189637080">
    <w:abstractNumId w:val="9"/>
  </w:num>
  <w:num w:numId="8" w16cid:durableId="1533151681">
    <w:abstractNumId w:val="33"/>
  </w:num>
  <w:num w:numId="9" w16cid:durableId="941374561">
    <w:abstractNumId w:val="4"/>
  </w:num>
  <w:num w:numId="10" w16cid:durableId="1222591924">
    <w:abstractNumId w:val="8"/>
  </w:num>
  <w:num w:numId="11" w16cid:durableId="1907840596">
    <w:abstractNumId w:val="18"/>
  </w:num>
  <w:num w:numId="12" w16cid:durableId="398788740">
    <w:abstractNumId w:val="3"/>
  </w:num>
  <w:num w:numId="13" w16cid:durableId="861674406">
    <w:abstractNumId w:val="28"/>
  </w:num>
  <w:num w:numId="14" w16cid:durableId="2016570843">
    <w:abstractNumId w:val="22"/>
  </w:num>
  <w:num w:numId="15" w16cid:durableId="1414626344">
    <w:abstractNumId w:val="32"/>
  </w:num>
  <w:num w:numId="16" w16cid:durableId="1335720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1980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6880743">
    <w:abstractNumId w:val="29"/>
    <w:lvlOverride w:ilvl="0">
      <w:startOverride w:val="1"/>
    </w:lvlOverride>
    <w:lvlOverride w:ilvl="1"/>
    <w:lvlOverride w:ilvl="2"/>
    <w:lvlOverride w:ilvl="3"/>
    <w:lvlOverride w:ilvl="4"/>
    <w:lvlOverride w:ilvl="5"/>
    <w:lvlOverride w:ilvl="6"/>
    <w:lvlOverride w:ilvl="7"/>
    <w:lvlOverride w:ilvl="8"/>
  </w:num>
  <w:num w:numId="19" w16cid:durableId="1052650856">
    <w:abstractNumId w:val="26"/>
    <w:lvlOverride w:ilvl="0">
      <w:startOverride w:val="1"/>
    </w:lvlOverride>
    <w:lvlOverride w:ilvl="1"/>
    <w:lvlOverride w:ilvl="2"/>
    <w:lvlOverride w:ilvl="3"/>
    <w:lvlOverride w:ilvl="4"/>
    <w:lvlOverride w:ilvl="5"/>
    <w:lvlOverride w:ilvl="6"/>
    <w:lvlOverride w:ilvl="7"/>
    <w:lvlOverride w:ilvl="8"/>
  </w:num>
  <w:num w:numId="20" w16cid:durableId="1733428704">
    <w:abstractNumId w:val="21"/>
    <w:lvlOverride w:ilvl="0">
      <w:startOverride w:val="1"/>
    </w:lvlOverride>
    <w:lvlOverride w:ilvl="1"/>
    <w:lvlOverride w:ilvl="2"/>
    <w:lvlOverride w:ilvl="3"/>
    <w:lvlOverride w:ilvl="4"/>
    <w:lvlOverride w:ilvl="5"/>
    <w:lvlOverride w:ilvl="6"/>
    <w:lvlOverride w:ilvl="7"/>
    <w:lvlOverride w:ilvl="8"/>
  </w:num>
  <w:num w:numId="21" w16cid:durableId="992366579">
    <w:abstractNumId w:val="9"/>
    <w:lvlOverride w:ilvl="0">
      <w:startOverride w:val="1"/>
    </w:lvlOverride>
    <w:lvlOverride w:ilvl="1"/>
    <w:lvlOverride w:ilvl="2"/>
    <w:lvlOverride w:ilvl="3"/>
    <w:lvlOverride w:ilvl="4"/>
    <w:lvlOverride w:ilvl="5"/>
    <w:lvlOverride w:ilvl="6"/>
    <w:lvlOverride w:ilvl="7"/>
    <w:lvlOverride w:ilvl="8"/>
  </w:num>
  <w:num w:numId="22" w16cid:durableId="1383822874">
    <w:abstractNumId w:val="33"/>
    <w:lvlOverride w:ilvl="0">
      <w:startOverride w:val="1"/>
    </w:lvlOverride>
    <w:lvlOverride w:ilvl="1"/>
    <w:lvlOverride w:ilvl="2"/>
    <w:lvlOverride w:ilvl="3"/>
    <w:lvlOverride w:ilvl="4"/>
    <w:lvlOverride w:ilvl="5"/>
    <w:lvlOverride w:ilvl="6"/>
    <w:lvlOverride w:ilvl="7"/>
    <w:lvlOverride w:ilvl="8"/>
  </w:num>
  <w:num w:numId="23" w16cid:durableId="1668825993">
    <w:abstractNumId w:val="4"/>
    <w:lvlOverride w:ilvl="0">
      <w:startOverride w:val="1"/>
    </w:lvlOverride>
    <w:lvlOverride w:ilvl="1"/>
    <w:lvlOverride w:ilvl="2"/>
    <w:lvlOverride w:ilvl="3"/>
    <w:lvlOverride w:ilvl="4"/>
    <w:lvlOverride w:ilvl="5"/>
    <w:lvlOverride w:ilvl="6"/>
    <w:lvlOverride w:ilvl="7"/>
    <w:lvlOverride w:ilvl="8"/>
  </w:num>
  <w:num w:numId="24" w16cid:durableId="109206406">
    <w:abstractNumId w:val="8"/>
    <w:lvlOverride w:ilvl="0">
      <w:startOverride w:val="1"/>
    </w:lvlOverride>
    <w:lvlOverride w:ilvl="1"/>
    <w:lvlOverride w:ilvl="2"/>
    <w:lvlOverride w:ilvl="3"/>
    <w:lvlOverride w:ilvl="4"/>
    <w:lvlOverride w:ilvl="5"/>
    <w:lvlOverride w:ilvl="6"/>
    <w:lvlOverride w:ilvl="7"/>
    <w:lvlOverride w:ilvl="8"/>
  </w:num>
  <w:num w:numId="25" w16cid:durableId="1245215005">
    <w:abstractNumId w:val="18"/>
    <w:lvlOverride w:ilvl="0">
      <w:startOverride w:val="1"/>
    </w:lvlOverride>
    <w:lvlOverride w:ilvl="1"/>
    <w:lvlOverride w:ilvl="2"/>
    <w:lvlOverride w:ilvl="3"/>
    <w:lvlOverride w:ilvl="4"/>
    <w:lvlOverride w:ilvl="5"/>
    <w:lvlOverride w:ilvl="6"/>
    <w:lvlOverride w:ilvl="7"/>
    <w:lvlOverride w:ilvl="8"/>
  </w:num>
  <w:num w:numId="26" w16cid:durableId="1299602216">
    <w:abstractNumId w:val="20"/>
  </w:num>
  <w:num w:numId="27" w16cid:durableId="117455463">
    <w:abstractNumId w:val="30"/>
  </w:num>
  <w:num w:numId="28" w16cid:durableId="1443458868">
    <w:abstractNumId w:val="15"/>
  </w:num>
  <w:num w:numId="29" w16cid:durableId="1503617511">
    <w:abstractNumId w:val="2"/>
  </w:num>
  <w:num w:numId="30" w16cid:durableId="1019813144">
    <w:abstractNumId w:val="17"/>
  </w:num>
  <w:num w:numId="31" w16cid:durableId="2085714750">
    <w:abstractNumId w:val="36"/>
  </w:num>
  <w:num w:numId="32" w16cid:durableId="1676227766">
    <w:abstractNumId w:val="25"/>
  </w:num>
  <w:num w:numId="33" w16cid:durableId="999039291">
    <w:abstractNumId w:val="34"/>
  </w:num>
  <w:num w:numId="34" w16cid:durableId="1460419687">
    <w:abstractNumId w:val="7"/>
  </w:num>
  <w:num w:numId="35" w16cid:durableId="274487487">
    <w:abstractNumId w:val="35"/>
  </w:num>
  <w:num w:numId="36" w16cid:durableId="1663776014">
    <w:abstractNumId w:val="5"/>
  </w:num>
  <w:num w:numId="37" w16cid:durableId="1521820157">
    <w:abstractNumId w:val="19"/>
  </w:num>
  <w:num w:numId="38" w16cid:durableId="1795175560">
    <w:abstractNumId w:val="10"/>
  </w:num>
  <w:num w:numId="39" w16cid:durableId="1162114404">
    <w:abstractNumId w:val="13"/>
  </w:num>
  <w:num w:numId="40" w16cid:durableId="1305625433">
    <w:abstractNumId w:val="31"/>
  </w:num>
  <w:num w:numId="41" w16cid:durableId="200678060">
    <w:abstractNumId w:val="27"/>
  </w:num>
  <w:num w:numId="42" w16cid:durableId="1845782042">
    <w:abstractNumId w:val="11"/>
  </w:num>
  <w:num w:numId="43" w16cid:durableId="1913927099">
    <w:abstractNumId w:val="6"/>
  </w:num>
  <w:num w:numId="44" w16cid:durableId="237787260">
    <w:abstractNumId w:val="12"/>
  </w:num>
  <w:num w:numId="45" w16cid:durableId="1722241352">
    <w:abstractNumId w:val="14"/>
  </w:num>
  <w:num w:numId="46" w16cid:durableId="1709912015">
    <w:abstractNumId w:val="16"/>
  </w:num>
  <w:num w:numId="47" w16cid:durableId="225565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MbMwNzE0MjU3NLRU0lEKTi0uzszPAykwqgUAXQs8yCwAAAA="/>
  </w:docVars>
  <w:rsids>
    <w:rsidRoot w:val="00F1492F"/>
    <w:rsid w:val="00001389"/>
    <w:rsid w:val="00003FE6"/>
    <w:rsid w:val="00004E12"/>
    <w:rsid w:val="00015097"/>
    <w:rsid w:val="00015721"/>
    <w:rsid w:val="000307F5"/>
    <w:rsid w:val="000361C5"/>
    <w:rsid w:val="00036629"/>
    <w:rsid w:val="000404A3"/>
    <w:rsid w:val="0005185B"/>
    <w:rsid w:val="00066D69"/>
    <w:rsid w:val="000730A1"/>
    <w:rsid w:val="000D245C"/>
    <w:rsid w:val="000E0C9A"/>
    <w:rsid w:val="000F6108"/>
    <w:rsid w:val="000F7506"/>
    <w:rsid w:val="000F7906"/>
    <w:rsid w:val="000F7B85"/>
    <w:rsid w:val="001210DA"/>
    <w:rsid w:val="001259BF"/>
    <w:rsid w:val="00157B44"/>
    <w:rsid w:val="0016469F"/>
    <w:rsid w:val="001754DF"/>
    <w:rsid w:val="001A326B"/>
    <w:rsid w:val="001B49AA"/>
    <w:rsid w:val="001D00FC"/>
    <w:rsid w:val="001D2DC2"/>
    <w:rsid w:val="001F1639"/>
    <w:rsid w:val="0020085C"/>
    <w:rsid w:val="00242D49"/>
    <w:rsid w:val="0024636B"/>
    <w:rsid w:val="00251C01"/>
    <w:rsid w:val="00253612"/>
    <w:rsid w:val="00275635"/>
    <w:rsid w:val="0028076B"/>
    <w:rsid w:val="00286E7A"/>
    <w:rsid w:val="00293FDC"/>
    <w:rsid w:val="002B3FE4"/>
    <w:rsid w:val="002C10AA"/>
    <w:rsid w:val="002F5BE4"/>
    <w:rsid w:val="00301342"/>
    <w:rsid w:val="003047C9"/>
    <w:rsid w:val="00321F53"/>
    <w:rsid w:val="003436F8"/>
    <w:rsid w:val="00374D88"/>
    <w:rsid w:val="00393D88"/>
    <w:rsid w:val="003947F5"/>
    <w:rsid w:val="003C622A"/>
    <w:rsid w:val="003F05C0"/>
    <w:rsid w:val="00405B84"/>
    <w:rsid w:val="00416136"/>
    <w:rsid w:val="00416E4D"/>
    <w:rsid w:val="00422207"/>
    <w:rsid w:val="0045095C"/>
    <w:rsid w:val="00456285"/>
    <w:rsid w:val="00457511"/>
    <w:rsid w:val="00484686"/>
    <w:rsid w:val="004A4A3E"/>
    <w:rsid w:val="004C30D2"/>
    <w:rsid w:val="004F163A"/>
    <w:rsid w:val="004F2246"/>
    <w:rsid w:val="00502831"/>
    <w:rsid w:val="005040CB"/>
    <w:rsid w:val="00504975"/>
    <w:rsid w:val="00527A49"/>
    <w:rsid w:val="00540382"/>
    <w:rsid w:val="00545C92"/>
    <w:rsid w:val="0055793F"/>
    <w:rsid w:val="00565E67"/>
    <w:rsid w:val="00574046"/>
    <w:rsid w:val="005807CB"/>
    <w:rsid w:val="0058225E"/>
    <w:rsid w:val="00585BB6"/>
    <w:rsid w:val="005B436F"/>
    <w:rsid w:val="005C45B6"/>
    <w:rsid w:val="005F36DE"/>
    <w:rsid w:val="00603CAF"/>
    <w:rsid w:val="00627E03"/>
    <w:rsid w:val="00633320"/>
    <w:rsid w:val="00647997"/>
    <w:rsid w:val="0066758C"/>
    <w:rsid w:val="00683B4F"/>
    <w:rsid w:val="0068611D"/>
    <w:rsid w:val="00697415"/>
    <w:rsid w:val="0069773B"/>
    <w:rsid w:val="006B0606"/>
    <w:rsid w:val="006D4F62"/>
    <w:rsid w:val="006D5510"/>
    <w:rsid w:val="006F270B"/>
    <w:rsid w:val="0072456F"/>
    <w:rsid w:val="00730222"/>
    <w:rsid w:val="00745BEC"/>
    <w:rsid w:val="00750A02"/>
    <w:rsid w:val="0075182E"/>
    <w:rsid w:val="00762C1C"/>
    <w:rsid w:val="0077166C"/>
    <w:rsid w:val="00777029"/>
    <w:rsid w:val="0077704E"/>
    <w:rsid w:val="00793D2D"/>
    <w:rsid w:val="007C126C"/>
    <w:rsid w:val="007C3CAC"/>
    <w:rsid w:val="008019F3"/>
    <w:rsid w:val="00820DA5"/>
    <w:rsid w:val="0084110C"/>
    <w:rsid w:val="0085030A"/>
    <w:rsid w:val="00856422"/>
    <w:rsid w:val="008611AD"/>
    <w:rsid w:val="0087661E"/>
    <w:rsid w:val="0088128C"/>
    <w:rsid w:val="00883F09"/>
    <w:rsid w:val="008B19C9"/>
    <w:rsid w:val="008C71CF"/>
    <w:rsid w:val="008D4B4B"/>
    <w:rsid w:val="008D671A"/>
    <w:rsid w:val="009100BE"/>
    <w:rsid w:val="00936832"/>
    <w:rsid w:val="00936E6D"/>
    <w:rsid w:val="00954672"/>
    <w:rsid w:val="00976EAE"/>
    <w:rsid w:val="00992F39"/>
    <w:rsid w:val="00995C41"/>
    <w:rsid w:val="0099733B"/>
    <w:rsid w:val="009B19C7"/>
    <w:rsid w:val="009B2A26"/>
    <w:rsid w:val="009B3C50"/>
    <w:rsid w:val="009B4C75"/>
    <w:rsid w:val="009D3843"/>
    <w:rsid w:val="009D5E2E"/>
    <w:rsid w:val="009E041C"/>
    <w:rsid w:val="009E4584"/>
    <w:rsid w:val="009F18A1"/>
    <w:rsid w:val="00A05E96"/>
    <w:rsid w:val="00A07955"/>
    <w:rsid w:val="00A20E67"/>
    <w:rsid w:val="00A23291"/>
    <w:rsid w:val="00A34BA5"/>
    <w:rsid w:val="00A4109F"/>
    <w:rsid w:val="00A51645"/>
    <w:rsid w:val="00A53C2A"/>
    <w:rsid w:val="00A62692"/>
    <w:rsid w:val="00A66386"/>
    <w:rsid w:val="00A70728"/>
    <w:rsid w:val="00A718B6"/>
    <w:rsid w:val="00A71CDD"/>
    <w:rsid w:val="00A82567"/>
    <w:rsid w:val="00A9123D"/>
    <w:rsid w:val="00A92D52"/>
    <w:rsid w:val="00A938A3"/>
    <w:rsid w:val="00AA565D"/>
    <w:rsid w:val="00AB29F3"/>
    <w:rsid w:val="00AD1328"/>
    <w:rsid w:val="00AE213B"/>
    <w:rsid w:val="00AE31FE"/>
    <w:rsid w:val="00AE45ED"/>
    <w:rsid w:val="00AE50AA"/>
    <w:rsid w:val="00B00B69"/>
    <w:rsid w:val="00B14E3F"/>
    <w:rsid w:val="00B40AB3"/>
    <w:rsid w:val="00B419F1"/>
    <w:rsid w:val="00B52B0E"/>
    <w:rsid w:val="00B75604"/>
    <w:rsid w:val="00B90DD9"/>
    <w:rsid w:val="00B942DB"/>
    <w:rsid w:val="00B9725E"/>
    <w:rsid w:val="00BB0E3A"/>
    <w:rsid w:val="00BB6155"/>
    <w:rsid w:val="00C01C62"/>
    <w:rsid w:val="00C032D9"/>
    <w:rsid w:val="00C46314"/>
    <w:rsid w:val="00C551F7"/>
    <w:rsid w:val="00C81851"/>
    <w:rsid w:val="00C91352"/>
    <w:rsid w:val="00C9361E"/>
    <w:rsid w:val="00C93F30"/>
    <w:rsid w:val="00CD35D3"/>
    <w:rsid w:val="00D06E86"/>
    <w:rsid w:val="00D11E23"/>
    <w:rsid w:val="00D16E00"/>
    <w:rsid w:val="00D26175"/>
    <w:rsid w:val="00D337DE"/>
    <w:rsid w:val="00D5025F"/>
    <w:rsid w:val="00D50DA1"/>
    <w:rsid w:val="00D539E9"/>
    <w:rsid w:val="00D627B9"/>
    <w:rsid w:val="00D6585D"/>
    <w:rsid w:val="00D7501A"/>
    <w:rsid w:val="00D776D7"/>
    <w:rsid w:val="00D84E38"/>
    <w:rsid w:val="00D95210"/>
    <w:rsid w:val="00DF3C30"/>
    <w:rsid w:val="00DF525B"/>
    <w:rsid w:val="00E154C5"/>
    <w:rsid w:val="00E20560"/>
    <w:rsid w:val="00E44D3D"/>
    <w:rsid w:val="00E57E31"/>
    <w:rsid w:val="00E61B5A"/>
    <w:rsid w:val="00E64B0A"/>
    <w:rsid w:val="00E75F46"/>
    <w:rsid w:val="00E91A09"/>
    <w:rsid w:val="00E93138"/>
    <w:rsid w:val="00EB663E"/>
    <w:rsid w:val="00EB7D13"/>
    <w:rsid w:val="00EC1816"/>
    <w:rsid w:val="00ED07BA"/>
    <w:rsid w:val="00EF361C"/>
    <w:rsid w:val="00F1492F"/>
    <w:rsid w:val="00F14D4E"/>
    <w:rsid w:val="00F14E44"/>
    <w:rsid w:val="00F20BAC"/>
    <w:rsid w:val="00F346DC"/>
    <w:rsid w:val="00F47CAF"/>
    <w:rsid w:val="00F8774A"/>
    <w:rsid w:val="00F9049D"/>
    <w:rsid w:val="00FA4933"/>
    <w:rsid w:val="00FC4D72"/>
    <w:rsid w:val="00FD397F"/>
    <w:rsid w:val="00FE4472"/>
    <w:rsid w:val="00FF1656"/>
    <w:rsid w:val="00FF5271"/>
    <w:rsid w:val="6D24E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61409"/>
  <w15:docId w15:val="{B5E40F5A-472E-4735-844C-5CEB8EC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2F"/>
    <w:pPr>
      <w:spacing w:after="0" w:line="240" w:lineRule="auto"/>
    </w:pPr>
    <w:rPr>
      <w:rFonts w:ascii="Times" w:eastAsia="Times" w:hAnsi="Times" w:cs="Times New Roman"/>
      <w:sz w:val="24"/>
      <w:szCs w:val="20"/>
      <w:lang w:val="es-MX"/>
    </w:rPr>
  </w:style>
  <w:style w:type="paragraph" w:styleId="Heading1">
    <w:name w:val="heading 1"/>
    <w:basedOn w:val="Normal"/>
    <w:next w:val="Normal"/>
    <w:link w:val="Heading1Char"/>
    <w:qFormat/>
    <w:rsid w:val="00F1492F"/>
    <w:pPr>
      <w:keepNext/>
      <w:pBdr>
        <w:bottom w:val="double" w:sz="6" w:space="0" w:color="auto"/>
        <w:between w:val="double" w:sz="6" w:space="22" w:color="auto"/>
      </w:pBdr>
      <w:spacing w:after="720"/>
      <w:jc w:val="center"/>
      <w:outlineLvl w:val="0"/>
    </w:pPr>
    <w:rPr>
      <w:rFonts w:ascii="XPGildedCD" w:eastAsia="Times New Roman" w:hAnsi="XPGildedCD"/>
      <w:smallCaps/>
      <w:sz w:val="72"/>
    </w:rPr>
  </w:style>
  <w:style w:type="paragraph" w:styleId="Heading2">
    <w:name w:val="heading 2"/>
    <w:basedOn w:val="Normal"/>
    <w:next w:val="Normal"/>
    <w:link w:val="Heading2Char"/>
    <w:qFormat/>
    <w:rsid w:val="00F1492F"/>
    <w:pPr>
      <w:keepNext/>
      <w:spacing w:before="360" w:after="240"/>
      <w:outlineLvl w:val="1"/>
    </w:pPr>
    <w:rPr>
      <w:rFonts w:ascii="XPGildedCD" w:eastAsia="Times New Roman" w:hAnsi="XPGildedCD"/>
      <w:sz w:val="32"/>
    </w:rPr>
  </w:style>
  <w:style w:type="paragraph" w:styleId="Heading3">
    <w:name w:val="heading 3"/>
    <w:basedOn w:val="Normal"/>
    <w:next w:val="Normal"/>
    <w:link w:val="Heading3Char"/>
    <w:qFormat/>
    <w:rsid w:val="00F1492F"/>
    <w:pPr>
      <w:keepNext/>
      <w:spacing w:before="360" w:after="288"/>
      <w:ind w:left="720"/>
      <w:outlineLvl w:val="2"/>
    </w:pPr>
    <w:rPr>
      <w:rFonts w:ascii="XPGildedCD" w:eastAsia="Times New Roman" w:hAnsi="XPGildedCD"/>
      <w:u w:val="single"/>
    </w:rPr>
  </w:style>
  <w:style w:type="paragraph" w:styleId="Heading4">
    <w:name w:val="heading 4"/>
    <w:basedOn w:val="Normal"/>
    <w:next w:val="Normal"/>
    <w:link w:val="Heading4Char"/>
    <w:qFormat/>
    <w:rsid w:val="00F1492F"/>
    <w:pPr>
      <w:keepNext/>
      <w:tabs>
        <w:tab w:val="right" w:pos="7155"/>
        <w:tab w:val="right" w:pos="8550"/>
      </w:tabs>
      <w:outlineLvl w:val="3"/>
    </w:pPr>
    <w:rPr>
      <w:sz w:val="18"/>
      <w:u w:val="single"/>
    </w:rPr>
  </w:style>
  <w:style w:type="paragraph" w:styleId="Heading5">
    <w:name w:val="heading 5"/>
    <w:basedOn w:val="Normal"/>
    <w:next w:val="Normal"/>
    <w:link w:val="Heading5Char"/>
    <w:qFormat/>
    <w:rsid w:val="00F1492F"/>
    <w:pPr>
      <w:keepNext/>
      <w:jc w:val="center"/>
      <w:outlineLvl w:val="4"/>
    </w:pPr>
    <w:rPr>
      <w:rFonts w:ascii="Times New Roman" w:hAnsi="Times New Roman"/>
      <w:b/>
    </w:rPr>
  </w:style>
  <w:style w:type="paragraph" w:styleId="Heading9">
    <w:name w:val="heading 9"/>
    <w:basedOn w:val="Normal"/>
    <w:next w:val="Normal"/>
    <w:link w:val="Heading9Char"/>
    <w:qFormat/>
    <w:rsid w:val="00F1492F"/>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92F"/>
    <w:rPr>
      <w:rFonts w:ascii="XPGildedCD" w:eastAsia="Times New Roman" w:hAnsi="XPGildedCD" w:cs="Times New Roman"/>
      <w:smallCaps/>
      <w:sz w:val="72"/>
      <w:szCs w:val="20"/>
    </w:rPr>
  </w:style>
  <w:style w:type="character" w:customStyle="1" w:styleId="Heading2Char">
    <w:name w:val="Heading 2 Char"/>
    <w:basedOn w:val="DefaultParagraphFont"/>
    <w:link w:val="Heading2"/>
    <w:rsid w:val="00F1492F"/>
    <w:rPr>
      <w:rFonts w:ascii="XPGildedCD" w:eastAsia="Times New Roman" w:hAnsi="XPGildedCD" w:cs="Times New Roman"/>
      <w:sz w:val="32"/>
      <w:szCs w:val="20"/>
    </w:rPr>
  </w:style>
  <w:style w:type="character" w:customStyle="1" w:styleId="Heading3Char">
    <w:name w:val="Heading 3 Char"/>
    <w:basedOn w:val="DefaultParagraphFont"/>
    <w:link w:val="Heading3"/>
    <w:rsid w:val="00F1492F"/>
    <w:rPr>
      <w:rFonts w:ascii="XPGildedCD" w:eastAsia="Times New Roman" w:hAnsi="XPGildedCD" w:cs="Times New Roman"/>
      <w:sz w:val="24"/>
      <w:szCs w:val="20"/>
      <w:u w:val="single"/>
    </w:rPr>
  </w:style>
  <w:style w:type="character" w:customStyle="1" w:styleId="Heading4Char">
    <w:name w:val="Heading 4 Char"/>
    <w:basedOn w:val="DefaultParagraphFont"/>
    <w:link w:val="Heading4"/>
    <w:rsid w:val="00F1492F"/>
    <w:rPr>
      <w:rFonts w:ascii="Times" w:eastAsia="Times" w:hAnsi="Times" w:cs="Times New Roman"/>
      <w:sz w:val="18"/>
      <w:szCs w:val="20"/>
      <w:u w:val="single"/>
    </w:rPr>
  </w:style>
  <w:style w:type="character" w:customStyle="1" w:styleId="Heading5Char">
    <w:name w:val="Heading 5 Char"/>
    <w:basedOn w:val="DefaultParagraphFont"/>
    <w:link w:val="Heading5"/>
    <w:rsid w:val="00F1492F"/>
    <w:rPr>
      <w:rFonts w:ascii="Times New Roman" w:eastAsia="Times" w:hAnsi="Times New Roman" w:cs="Times New Roman"/>
      <w:b/>
      <w:sz w:val="24"/>
      <w:szCs w:val="20"/>
    </w:rPr>
  </w:style>
  <w:style w:type="character" w:customStyle="1" w:styleId="Heading9Char">
    <w:name w:val="Heading 9 Char"/>
    <w:basedOn w:val="DefaultParagraphFont"/>
    <w:link w:val="Heading9"/>
    <w:rsid w:val="00F1492F"/>
    <w:rPr>
      <w:rFonts w:ascii="Times" w:eastAsia="Times" w:hAnsi="Times" w:cs="Times New Roman"/>
      <w:b/>
      <w:sz w:val="24"/>
      <w:szCs w:val="20"/>
    </w:rPr>
  </w:style>
  <w:style w:type="paragraph" w:styleId="Header">
    <w:name w:val="header"/>
    <w:basedOn w:val="Normal"/>
    <w:link w:val="HeaderChar"/>
    <w:uiPriority w:val="99"/>
    <w:rsid w:val="00F1492F"/>
    <w:pPr>
      <w:tabs>
        <w:tab w:val="center" w:pos="4320"/>
        <w:tab w:val="right" w:pos="8640"/>
      </w:tabs>
    </w:pPr>
  </w:style>
  <w:style w:type="character" w:customStyle="1" w:styleId="HeaderChar">
    <w:name w:val="Header Char"/>
    <w:basedOn w:val="DefaultParagraphFont"/>
    <w:link w:val="Header"/>
    <w:uiPriority w:val="99"/>
    <w:rsid w:val="00F1492F"/>
    <w:rPr>
      <w:rFonts w:ascii="Times" w:eastAsia="Times" w:hAnsi="Times" w:cs="Times New Roman"/>
      <w:sz w:val="24"/>
      <w:szCs w:val="20"/>
    </w:rPr>
  </w:style>
  <w:style w:type="paragraph" w:styleId="BodyText">
    <w:name w:val="Body Text"/>
    <w:basedOn w:val="Normal"/>
    <w:link w:val="BodyTextChar"/>
    <w:rsid w:val="00F1492F"/>
    <w:pPr>
      <w:tabs>
        <w:tab w:val="left" w:pos="240"/>
        <w:tab w:val="left" w:pos="480"/>
      </w:tabs>
      <w:spacing w:line="230" w:lineRule="atLeast"/>
      <w:ind w:left="720"/>
    </w:pPr>
    <w:rPr>
      <w:rFonts w:eastAsia="Times New Roman"/>
      <w:sz w:val="20"/>
    </w:rPr>
  </w:style>
  <w:style w:type="character" w:customStyle="1" w:styleId="BodyTextChar">
    <w:name w:val="Body Text Char"/>
    <w:basedOn w:val="DefaultParagraphFont"/>
    <w:link w:val="BodyText"/>
    <w:rsid w:val="00F1492F"/>
    <w:rPr>
      <w:rFonts w:ascii="Times" w:eastAsia="Times New Roman" w:hAnsi="Times" w:cs="Times New Roman"/>
      <w:sz w:val="20"/>
      <w:szCs w:val="20"/>
    </w:rPr>
  </w:style>
  <w:style w:type="paragraph" w:styleId="Footer">
    <w:name w:val="footer"/>
    <w:basedOn w:val="Normal"/>
    <w:link w:val="FooterChar"/>
    <w:uiPriority w:val="99"/>
    <w:rsid w:val="00F1492F"/>
    <w:pPr>
      <w:tabs>
        <w:tab w:val="center" w:pos="4320"/>
        <w:tab w:val="right" w:pos="8640"/>
      </w:tabs>
    </w:pPr>
  </w:style>
  <w:style w:type="character" w:customStyle="1" w:styleId="FooterChar">
    <w:name w:val="Footer Char"/>
    <w:basedOn w:val="DefaultParagraphFont"/>
    <w:link w:val="Footer"/>
    <w:uiPriority w:val="99"/>
    <w:rsid w:val="00F1492F"/>
    <w:rPr>
      <w:rFonts w:ascii="Times" w:eastAsia="Times" w:hAnsi="Times" w:cs="Times New Roman"/>
      <w:sz w:val="24"/>
      <w:szCs w:val="20"/>
    </w:rPr>
  </w:style>
  <w:style w:type="paragraph" w:styleId="BalloonText">
    <w:name w:val="Balloon Text"/>
    <w:basedOn w:val="Normal"/>
    <w:link w:val="BalloonTextChar"/>
    <w:rsid w:val="00F1492F"/>
    <w:rPr>
      <w:rFonts w:ascii="Tahoma" w:hAnsi="Tahoma" w:cs="Tahoma"/>
      <w:sz w:val="16"/>
      <w:szCs w:val="16"/>
    </w:rPr>
  </w:style>
  <w:style w:type="character" w:customStyle="1" w:styleId="BalloonTextChar">
    <w:name w:val="Balloon Text Char"/>
    <w:basedOn w:val="DefaultParagraphFont"/>
    <w:link w:val="BalloonText"/>
    <w:rsid w:val="00F1492F"/>
    <w:rPr>
      <w:rFonts w:ascii="Tahoma" w:eastAsia="Times" w:hAnsi="Tahoma" w:cs="Tahoma"/>
      <w:sz w:val="16"/>
      <w:szCs w:val="16"/>
    </w:rPr>
  </w:style>
  <w:style w:type="paragraph" w:styleId="ListParagraph">
    <w:name w:val="List Paragraph"/>
    <w:basedOn w:val="Normal"/>
    <w:uiPriority w:val="34"/>
    <w:qFormat/>
    <w:rsid w:val="00F1492F"/>
    <w:pPr>
      <w:ind w:left="720"/>
      <w:contextualSpacing/>
    </w:pPr>
  </w:style>
  <w:style w:type="table" w:styleId="TableGrid">
    <w:name w:val="Table Grid"/>
    <w:basedOn w:val="TableNormal"/>
    <w:uiPriority w:val="39"/>
    <w:rsid w:val="0068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1342"/>
    <w:rPr>
      <w:color w:val="0000FF"/>
      <w:u w:val="single"/>
    </w:rPr>
  </w:style>
  <w:style w:type="paragraph" w:customStyle="1" w:styleId="Default">
    <w:name w:val="Default"/>
    <w:rsid w:val="006977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502831"/>
    <w:pPr>
      <w:spacing w:line="221" w:lineRule="atLeast"/>
    </w:pPr>
    <w:rPr>
      <w:rFonts w:ascii="Gotham Narrow Light" w:hAnsi="Gotham Narrow Light" w:cstheme="minorBidi"/>
      <w:color w:val="auto"/>
    </w:rPr>
  </w:style>
  <w:style w:type="character" w:styleId="PageNumber">
    <w:name w:val="page number"/>
    <w:basedOn w:val="DefaultParagraphFont"/>
    <w:uiPriority w:val="99"/>
    <w:semiHidden/>
    <w:unhideWhenUsed/>
    <w:rsid w:val="009D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5814">
      <w:bodyDiv w:val="1"/>
      <w:marLeft w:val="0"/>
      <w:marRight w:val="0"/>
      <w:marTop w:val="0"/>
      <w:marBottom w:val="0"/>
      <w:divBdr>
        <w:top w:val="none" w:sz="0" w:space="0" w:color="auto"/>
        <w:left w:val="none" w:sz="0" w:space="0" w:color="auto"/>
        <w:bottom w:val="none" w:sz="0" w:space="0" w:color="auto"/>
        <w:right w:val="none" w:sz="0" w:space="0" w:color="auto"/>
      </w:divBdr>
    </w:div>
    <w:div w:id="162084719">
      <w:bodyDiv w:val="1"/>
      <w:marLeft w:val="0"/>
      <w:marRight w:val="0"/>
      <w:marTop w:val="0"/>
      <w:marBottom w:val="0"/>
      <w:divBdr>
        <w:top w:val="none" w:sz="0" w:space="0" w:color="auto"/>
        <w:left w:val="none" w:sz="0" w:space="0" w:color="auto"/>
        <w:bottom w:val="none" w:sz="0" w:space="0" w:color="auto"/>
        <w:right w:val="none" w:sz="0" w:space="0" w:color="auto"/>
      </w:divBdr>
    </w:div>
    <w:div w:id="163323626">
      <w:bodyDiv w:val="1"/>
      <w:marLeft w:val="0"/>
      <w:marRight w:val="0"/>
      <w:marTop w:val="0"/>
      <w:marBottom w:val="0"/>
      <w:divBdr>
        <w:top w:val="none" w:sz="0" w:space="0" w:color="auto"/>
        <w:left w:val="none" w:sz="0" w:space="0" w:color="auto"/>
        <w:bottom w:val="none" w:sz="0" w:space="0" w:color="auto"/>
        <w:right w:val="none" w:sz="0" w:space="0" w:color="auto"/>
      </w:divBdr>
    </w:div>
    <w:div w:id="252395522">
      <w:bodyDiv w:val="1"/>
      <w:marLeft w:val="0"/>
      <w:marRight w:val="0"/>
      <w:marTop w:val="0"/>
      <w:marBottom w:val="0"/>
      <w:divBdr>
        <w:top w:val="none" w:sz="0" w:space="0" w:color="auto"/>
        <w:left w:val="none" w:sz="0" w:space="0" w:color="auto"/>
        <w:bottom w:val="none" w:sz="0" w:space="0" w:color="auto"/>
        <w:right w:val="none" w:sz="0" w:space="0" w:color="auto"/>
      </w:divBdr>
    </w:div>
    <w:div w:id="427193324">
      <w:bodyDiv w:val="1"/>
      <w:marLeft w:val="0"/>
      <w:marRight w:val="0"/>
      <w:marTop w:val="0"/>
      <w:marBottom w:val="0"/>
      <w:divBdr>
        <w:top w:val="none" w:sz="0" w:space="0" w:color="auto"/>
        <w:left w:val="none" w:sz="0" w:space="0" w:color="auto"/>
        <w:bottom w:val="none" w:sz="0" w:space="0" w:color="auto"/>
        <w:right w:val="none" w:sz="0" w:space="0" w:color="auto"/>
      </w:divBdr>
    </w:div>
    <w:div w:id="591742171">
      <w:bodyDiv w:val="1"/>
      <w:marLeft w:val="0"/>
      <w:marRight w:val="0"/>
      <w:marTop w:val="0"/>
      <w:marBottom w:val="0"/>
      <w:divBdr>
        <w:top w:val="none" w:sz="0" w:space="0" w:color="auto"/>
        <w:left w:val="none" w:sz="0" w:space="0" w:color="auto"/>
        <w:bottom w:val="none" w:sz="0" w:space="0" w:color="auto"/>
        <w:right w:val="none" w:sz="0" w:space="0" w:color="auto"/>
      </w:divBdr>
    </w:div>
    <w:div w:id="880245327">
      <w:bodyDiv w:val="1"/>
      <w:marLeft w:val="0"/>
      <w:marRight w:val="0"/>
      <w:marTop w:val="0"/>
      <w:marBottom w:val="0"/>
      <w:divBdr>
        <w:top w:val="none" w:sz="0" w:space="0" w:color="auto"/>
        <w:left w:val="none" w:sz="0" w:space="0" w:color="auto"/>
        <w:bottom w:val="none" w:sz="0" w:space="0" w:color="auto"/>
        <w:right w:val="none" w:sz="0" w:space="0" w:color="auto"/>
      </w:divBdr>
    </w:div>
    <w:div w:id="1075125892">
      <w:bodyDiv w:val="1"/>
      <w:marLeft w:val="0"/>
      <w:marRight w:val="0"/>
      <w:marTop w:val="0"/>
      <w:marBottom w:val="0"/>
      <w:divBdr>
        <w:top w:val="none" w:sz="0" w:space="0" w:color="auto"/>
        <w:left w:val="none" w:sz="0" w:space="0" w:color="auto"/>
        <w:bottom w:val="none" w:sz="0" w:space="0" w:color="auto"/>
        <w:right w:val="none" w:sz="0" w:space="0" w:color="auto"/>
      </w:divBdr>
    </w:div>
    <w:div w:id="1090853517">
      <w:bodyDiv w:val="1"/>
      <w:marLeft w:val="0"/>
      <w:marRight w:val="0"/>
      <w:marTop w:val="0"/>
      <w:marBottom w:val="0"/>
      <w:divBdr>
        <w:top w:val="none" w:sz="0" w:space="0" w:color="auto"/>
        <w:left w:val="none" w:sz="0" w:space="0" w:color="auto"/>
        <w:bottom w:val="none" w:sz="0" w:space="0" w:color="auto"/>
        <w:right w:val="none" w:sz="0" w:space="0" w:color="auto"/>
      </w:divBdr>
    </w:div>
    <w:div w:id="1132672084">
      <w:bodyDiv w:val="1"/>
      <w:marLeft w:val="0"/>
      <w:marRight w:val="0"/>
      <w:marTop w:val="0"/>
      <w:marBottom w:val="0"/>
      <w:divBdr>
        <w:top w:val="none" w:sz="0" w:space="0" w:color="auto"/>
        <w:left w:val="none" w:sz="0" w:space="0" w:color="auto"/>
        <w:bottom w:val="none" w:sz="0" w:space="0" w:color="auto"/>
        <w:right w:val="none" w:sz="0" w:space="0" w:color="auto"/>
      </w:divBdr>
    </w:div>
    <w:div w:id="1464687879">
      <w:bodyDiv w:val="1"/>
      <w:marLeft w:val="0"/>
      <w:marRight w:val="0"/>
      <w:marTop w:val="0"/>
      <w:marBottom w:val="0"/>
      <w:divBdr>
        <w:top w:val="none" w:sz="0" w:space="0" w:color="auto"/>
        <w:left w:val="none" w:sz="0" w:space="0" w:color="auto"/>
        <w:bottom w:val="none" w:sz="0" w:space="0" w:color="auto"/>
        <w:right w:val="none" w:sz="0" w:space="0" w:color="auto"/>
      </w:divBdr>
    </w:div>
    <w:div w:id="1588616750">
      <w:bodyDiv w:val="1"/>
      <w:marLeft w:val="0"/>
      <w:marRight w:val="0"/>
      <w:marTop w:val="0"/>
      <w:marBottom w:val="0"/>
      <w:divBdr>
        <w:top w:val="none" w:sz="0" w:space="0" w:color="auto"/>
        <w:left w:val="none" w:sz="0" w:space="0" w:color="auto"/>
        <w:bottom w:val="none" w:sz="0" w:space="0" w:color="auto"/>
        <w:right w:val="none" w:sz="0" w:space="0" w:color="auto"/>
      </w:divBdr>
    </w:div>
    <w:div w:id="1591353765">
      <w:bodyDiv w:val="1"/>
      <w:marLeft w:val="0"/>
      <w:marRight w:val="0"/>
      <w:marTop w:val="0"/>
      <w:marBottom w:val="0"/>
      <w:divBdr>
        <w:top w:val="none" w:sz="0" w:space="0" w:color="auto"/>
        <w:left w:val="none" w:sz="0" w:space="0" w:color="auto"/>
        <w:bottom w:val="none" w:sz="0" w:space="0" w:color="auto"/>
        <w:right w:val="none" w:sz="0" w:space="0" w:color="auto"/>
      </w:divBdr>
      <w:divsChild>
        <w:div w:id="1340084316">
          <w:marLeft w:val="0"/>
          <w:marRight w:val="0"/>
          <w:marTop w:val="0"/>
          <w:marBottom w:val="0"/>
          <w:divBdr>
            <w:top w:val="single" w:sz="2" w:space="0" w:color="E3E3E3"/>
            <w:left w:val="single" w:sz="2" w:space="0" w:color="E3E3E3"/>
            <w:bottom w:val="single" w:sz="2" w:space="0" w:color="E3E3E3"/>
            <w:right w:val="single" w:sz="2" w:space="0" w:color="E3E3E3"/>
          </w:divBdr>
          <w:divsChild>
            <w:div w:id="1071124259">
              <w:marLeft w:val="0"/>
              <w:marRight w:val="0"/>
              <w:marTop w:val="0"/>
              <w:marBottom w:val="0"/>
              <w:divBdr>
                <w:top w:val="single" w:sz="2" w:space="0" w:color="E3E3E3"/>
                <w:left w:val="single" w:sz="2" w:space="0" w:color="E3E3E3"/>
                <w:bottom w:val="single" w:sz="2" w:space="0" w:color="E3E3E3"/>
                <w:right w:val="single" w:sz="2" w:space="0" w:color="E3E3E3"/>
              </w:divBdr>
              <w:divsChild>
                <w:div w:id="1341355652">
                  <w:marLeft w:val="0"/>
                  <w:marRight w:val="0"/>
                  <w:marTop w:val="0"/>
                  <w:marBottom w:val="0"/>
                  <w:divBdr>
                    <w:top w:val="single" w:sz="2" w:space="0" w:color="E3E3E3"/>
                    <w:left w:val="single" w:sz="2" w:space="0" w:color="E3E3E3"/>
                    <w:bottom w:val="single" w:sz="2" w:space="0" w:color="E3E3E3"/>
                    <w:right w:val="single" w:sz="2" w:space="0" w:color="E3E3E3"/>
                  </w:divBdr>
                  <w:divsChild>
                    <w:div w:id="258678818">
                      <w:marLeft w:val="0"/>
                      <w:marRight w:val="0"/>
                      <w:marTop w:val="0"/>
                      <w:marBottom w:val="0"/>
                      <w:divBdr>
                        <w:top w:val="single" w:sz="2" w:space="0" w:color="E3E3E3"/>
                        <w:left w:val="single" w:sz="2" w:space="0" w:color="E3E3E3"/>
                        <w:bottom w:val="single" w:sz="2" w:space="0" w:color="E3E3E3"/>
                        <w:right w:val="single" w:sz="2" w:space="0" w:color="E3E3E3"/>
                      </w:divBdr>
                      <w:divsChild>
                        <w:div w:id="10655697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3672919">
          <w:marLeft w:val="0"/>
          <w:marRight w:val="0"/>
          <w:marTop w:val="0"/>
          <w:marBottom w:val="0"/>
          <w:divBdr>
            <w:top w:val="single" w:sz="2" w:space="0" w:color="E3E3E3"/>
            <w:left w:val="single" w:sz="2" w:space="0" w:color="E3E3E3"/>
            <w:bottom w:val="single" w:sz="2" w:space="0" w:color="E3E3E3"/>
            <w:right w:val="single" w:sz="2" w:space="0" w:color="E3E3E3"/>
          </w:divBdr>
          <w:divsChild>
            <w:div w:id="163472742">
              <w:marLeft w:val="0"/>
              <w:marRight w:val="0"/>
              <w:marTop w:val="0"/>
              <w:marBottom w:val="0"/>
              <w:divBdr>
                <w:top w:val="single" w:sz="2" w:space="0" w:color="E3E3E3"/>
                <w:left w:val="single" w:sz="2" w:space="0" w:color="E3E3E3"/>
                <w:bottom w:val="single" w:sz="2" w:space="0" w:color="E3E3E3"/>
                <w:right w:val="single" w:sz="2" w:space="0" w:color="E3E3E3"/>
              </w:divBdr>
              <w:divsChild>
                <w:div w:id="742995215">
                  <w:marLeft w:val="0"/>
                  <w:marRight w:val="0"/>
                  <w:marTop w:val="0"/>
                  <w:marBottom w:val="0"/>
                  <w:divBdr>
                    <w:top w:val="single" w:sz="2" w:space="0" w:color="E3E3E3"/>
                    <w:left w:val="single" w:sz="2" w:space="0" w:color="E3E3E3"/>
                    <w:bottom w:val="single" w:sz="2" w:space="0" w:color="E3E3E3"/>
                    <w:right w:val="single" w:sz="2" w:space="0" w:color="E3E3E3"/>
                  </w:divBdr>
                  <w:divsChild>
                    <w:div w:id="209536433">
                      <w:marLeft w:val="0"/>
                      <w:marRight w:val="0"/>
                      <w:marTop w:val="0"/>
                      <w:marBottom w:val="0"/>
                      <w:divBdr>
                        <w:top w:val="single" w:sz="2" w:space="0" w:color="E3E3E3"/>
                        <w:left w:val="single" w:sz="2" w:space="0" w:color="E3E3E3"/>
                        <w:bottom w:val="single" w:sz="2" w:space="0" w:color="E3E3E3"/>
                        <w:right w:val="single" w:sz="2" w:space="0" w:color="E3E3E3"/>
                      </w:divBdr>
                      <w:divsChild>
                        <w:div w:id="933244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24189790">
      <w:bodyDiv w:val="1"/>
      <w:marLeft w:val="0"/>
      <w:marRight w:val="0"/>
      <w:marTop w:val="0"/>
      <w:marBottom w:val="0"/>
      <w:divBdr>
        <w:top w:val="none" w:sz="0" w:space="0" w:color="auto"/>
        <w:left w:val="none" w:sz="0" w:space="0" w:color="auto"/>
        <w:bottom w:val="none" w:sz="0" w:space="0" w:color="auto"/>
        <w:right w:val="none" w:sz="0" w:space="0" w:color="auto"/>
      </w:divBdr>
    </w:div>
    <w:div w:id="1761948916">
      <w:bodyDiv w:val="1"/>
      <w:marLeft w:val="0"/>
      <w:marRight w:val="0"/>
      <w:marTop w:val="0"/>
      <w:marBottom w:val="0"/>
      <w:divBdr>
        <w:top w:val="none" w:sz="0" w:space="0" w:color="auto"/>
        <w:left w:val="none" w:sz="0" w:space="0" w:color="auto"/>
        <w:bottom w:val="none" w:sz="0" w:space="0" w:color="auto"/>
        <w:right w:val="none" w:sz="0" w:space="0" w:color="auto"/>
      </w:divBdr>
    </w:div>
    <w:div w:id="1967075670">
      <w:bodyDiv w:val="1"/>
      <w:marLeft w:val="0"/>
      <w:marRight w:val="0"/>
      <w:marTop w:val="0"/>
      <w:marBottom w:val="0"/>
      <w:divBdr>
        <w:top w:val="none" w:sz="0" w:space="0" w:color="auto"/>
        <w:left w:val="none" w:sz="0" w:space="0" w:color="auto"/>
        <w:bottom w:val="none" w:sz="0" w:space="0" w:color="auto"/>
        <w:right w:val="none" w:sz="0" w:space="0" w:color="auto"/>
      </w:divBdr>
    </w:div>
    <w:div w:id="1985618204">
      <w:bodyDiv w:val="1"/>
      <w:marLeft w:val="0"/>
      <w:marRight w:val="0"/>
      <w:marTop w:val="0"/>
      <w:marBottom w:val="0"/>
      <w:divBdr>
        <w:top w:val="none" w:sz="0" w:space="0" w:color="auto"/>
        <w:left w:val="none" w:sz="0" w:space="0" w:color="auto"/>
        <w:bottom w:val="none" w:sz="0" w:space="0" w:color="auto"/>
        <w:right w:val="none" w:sz="0" w:space="0" w:color="auto"/>
      </w:divBdr>
      <w:divsChild>
        <w:div w:id="766510067">
          <w:marLeft w:val="0"/>
          <w:marRight w:val="0"/>
          <w:marTop w:val="0"/>
          <w:marBottom w:val="0"/>
          <w:divBdr>
            <w:top w:val="single" w:sz="2" w:space="0" w:color="E3E3E3"/>
            <w:left w:val="single" w:sz="2" w:space="0" w:color="E3E3E3"/>
            <w:bottom w:val="single" w:sz="2" w:space="0" w:color="E3E3E3"/>
            <w:right w:val="single" w:sz="2" w:space="0" w:color="E3E3E3"/>
          </w:divBdr>
          <w:divsChild>
            <w:div w:id="59209444">
              <w:marLeft w:val="0"/>
              <w:marRight w:val="0"/>
              <w:marTop w:val="0"/>
              <w:marBottom w:val="0"/>
              <w:divBdr>
                <w:top w:val="single" w:sz="2" w:space="0" w:color="E3E3E3"/>
                <w:left w:val="single" w:sz="2" w:space="0" w:color="E3E3E3"/>
                <w:bottom w:val="single" w:sz="2" w:space="0" w:color="E3E3E3"/>
                <w:right w:val="single" w:sz="2" w:space="0" w:color="E3E3E3"/>
              </w:divBdr>
              <w:divsChild>
                <w:div w:id="1673218483">
                  <w:marLeft w:val="0"/>
                  <w:marRight w:val="0"/>
                  <w:marTop w:val="0"/>
                  <w:marBottom w:val="0"/>
                  <w:divBdr>
                    <w:top w:val="single" w:sz="2" w:space="0" w:color="E3E3E3"/>
                    <w:left w:val="single" w:sz="2" w:space="0" w:color="E3E3E3"/>
                    <w:bottom w:val="single" w:sz="2" w:space="0" w:color="E3E3E3"/>
                    <w:right w:val="single" w:sz="2" w:space="0" w:color="E3E3E3"/>
                  </w:divBdr>
                  <w:divsChild>
                    <w:div w:id="212542712">
                      <w:marLeft w:val="0"/>
                      <w:marRight w:val="0"/>
                      <w:marTop w:val="0"/>
                      <w:marBottom w:val="0"/>
                      <w:divBdr>
                        <w:top w:val="single" w:sz="2" w:space="0" w:color="E3E3E3"/>
                        <w:left w:val="single" w:sz="2" w:space="0" w:color="E3E3E3"/>
                        <w:bottom w:val="single" w:sz="2" w:space="0" w:color="E3E3E3"/>
                        <w:right w:val="single" w:sz="2" w:space="0" w:color="E3E3E3"/>
                      </w:divBdr>
                      <w:divsChild>
                        <w:div w:id="776219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1029723">
          <w:marLeft w:val="0"/>
          <w:marRight w:val="0"/>
          <w:marTop w:val="0"/>
          <w:marBottom w:val="0"/>
          <w:divBdr>
            <w:top w:val="single" w:sz="2" w:space="0" w:color="E3E3E3"/>
            <w:left w:val="single" w:sz="2" w:space="0" w:color="E3E3E3"/>
            <w:bottom w:val="single" w:sz="2" w:space="0" w:color="E3E3E3"/>
            <w:right w:val="single" w:sz="2" w:space="0" w:color="E3E3E3"/>
          </w:divBdr>
          <w:divsChild>
            <w:div w:id="223491241">
              <w:marLeft w:val="0"/>
              <w:marRight w:val="0"/>
              <w:marTop w:val="0"/>
              <w:marBottom w:val="0"/>
              <w:divBdr>
                <w:top w:val="single" w:sz="2" w:space="0" w:color="E3E3E3"/>
                <w:left w:val="single" w:sz="2" w:space="0" w:color="E3E3E3"/>
                <w:bottom w:val="single" w:sz="2" w:space="0" w:color="E3E3E3"/>
                <w:right w:val="single" w:sz="2" w:space="0" w:color="E3E3E3"/>
              </w:divBdr>
              <w:divsChild>
                <w:div w:id="1315986869">
                  <w:marLeft w:val="0"/>
                  <w:marRight w:val="0"/>
                  <w:marTop w:val="0"/>
                  <w:marBottom w:val="0"/>
                  <w:divBdr>
                    <w:top w:val="single" w:sz="2" w:space="0" w:color="E3E3E3"/>
                    <w:left w:val="single" w:sz="2" w:space="0" w:color="E3E3E3"/>
                    <w:bottom w:val="single" w:sz="2" w:space="0" w:color="E3E3E3"/>
                    <w:right w:val="single" w:sz="2" w:space="0" w:color="E3E3E3"/>
                  </w:divBdr>
                  <w:divsChild>
                    <w:div w:id="571279342">
                      <w:marLeft w:val="0"/>
                      <w:marRight w:val="0"/>
                      <w:marTop w:val="0"/>
                      <w:marBottom w:val="0"/>
                      <w:divBdr>
                        <w:top w:val="single" w:sz="2" w:space="0" w:color="E3E3E3"/>
                        <w:left w:val="single" w:sz="2" w:space="0" w:color="E3E3E3"/>
                        <w:bottom w:val="single" w:sz="2" w:space="0" w:color="E3E3E3"/>
                        <w:right w:val="single" w:sz="2" w:space="0" w:color="E3E3E3"/>
                      </w:divBdr>
                      <w:divsChild>
                        <w:div w:id="854928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07632188">
      <w:bodyDiv w:val="1"/>
      <w:marLeft w:val="0"/>
      <w:marRight w:val="0"/>
      <w:marTop w:val="0"/>
      <w:marBottom w:val="0"/>
      <w:divBdr>
        <w:top w:val="none" w:sz="0" w:space="0" w:color="auto"/>
        <w:left w:val="none" w:sz="0" w:space="0" w:color="auto"/>
        <w:bottom w:val="none" w:sz="0" w:space="0" w:color="auto"/>
        <w:right w:val="none" w:sz="0" w:space="0" w:color="auto"/>
      </w:divBdr>
    </w:div>
    <w:div w:id="21121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field-ta@austin.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91C76E57D5A46A84807E6A993D9B9" ma:contentTypeVersion="4" ma:contentTypeDescription="Create a new document." ma:contentTypeScope="" ma:versionID="acf3b423ef59e8fe1dea72f014830223">
  <xsd:schema xmlns:xsd="http://www.w3.org/2001/XMLSchema" xmlns:xs="http://www.w3.org/2001/XMLSchema" xmlns:p="http://schemas.microsoft.com/office/2006/metadata/properties" xmlns:ns2="95414993-e66a-4d5e-a14c-e7263a945948" targetNamespace="http://schemas.microsoft.com/office/2006/metadata/properties" ma:root="true" ma:fieldsID="597ea0134ad35c8b2e345a092e61cb11" ns2:_="">
    <xsd:import namespace="95414993-e66a-4d5e-a14c-e7263a945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14993-e66a-4d5e-a14c-e7263a945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erson" ma:index="11" nillable="true" ma:displayName="Person" ma:format="Dropdown" ma:internalName="Pers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 xmlns="95414993-e66a-4d5e-a14c-e7263a945948" xsi:nil="true"/>
  </documentManagement>
</p:properties>
</file>

<file path=customXml/itemProps1.xml><?xml version="1.0" encoding="utf-8"?>
<ds:datastoreItem xmlns:ds="http://schemas.openxmlformats.org/officeDocument/2006/customXml" ds:itemID="{C7A8C325-394B-4A5B-91F2-7CCA80A7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14993-e66a-4d5e-a14c-e7263a945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4EF62-60F9-4322-A2FC-2949B0C3BEDE}">
  <ds:schemaRefs>
    <ds:schemaRef ds:uri="http://schemas.openxmlformats.org/officeDocument/2006/bibliography"/>
  </ds:schemaRefs>
</ds:datastoreItem>
</file>

<file path=customXml/itemProps3.xml><?xml version="1.0" encoding="utf-8"?>
<ds:datastoreItem xmlns:ds="http://schemas.openxmlformats.org/officeDocument/2006/customXml" ds:itemID="{4A5516FD-E5B1-4B3C-A501-CC06D26C0066}">
  <ds:schemaRefs>
    <ds:schemaRef ds:uri="http://schemas.microsoft.com/sharepoint/v3/contenttype/forms"/>
  </ds:schemaRefs>
</ds:datastoreItem>
</file>

<file path=customXml/itemProps4.xml><?xml version="1.0" encoding="utf-8"?>
<ds:datastoreItem xmlns:ds="http://schemas.openxmlformats.org/officeDocument/2006/customXml" ds:itemID="{7101A199-9B7A-41C4-AB69-6C8013A6BDFD}">
  <ds:schemaRefs>
    <ds:schemaRef ds:uri="http://schemas.microsoft.com/office/2006/metadata/properties"/>
    <ds:schemaRef ds:uri="http://schemas.microsoft.com/office/infopath/2007/PartnerControls"/>
    <ds:schemaRef ds:uri="95414993-e66a-4d5e-a14c-e7263a9459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2920</Words>
  <Characters>17262</Characters>
  <Application>Microsoft Office Word</Application>
  <DocSecurity>0</DocSecurity>
  <Lines>595</Lines>
  <Paragraphs>234</Paragraphs>
  <ScaleCrop>false</ScaleCrop>
  <Company>The University of Texas at Austin</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dc:description/>
  <cp:lastModifiedBy>Carpenter, Emily</cp:lastModifiedBy>
  <cp:revision>2</cp:revision>
  <cp:lastPrinted>2023-09-27T19:22:00Z</cp:lastPrinted>
  <dcterms:created xsi:type="dcterms:W3CDTF">2026-03-10T14:06:00Z</dcterms:created>
  <dcterms:modified xsi:type="dcterms:W3CDTF">2026-03-10T14:06:00Z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ba59ee30ac380ab847dfd03c720718fac2521a1c5496423e6c5415c96781c185</vt:lpwstr>
  </property>
  <property fmtid="{D5CDD505-2E9C-101B-9397-08002B2CF9AE}" pid="3" name="ContentTypeId">
    <vt:lpwstr>0x01010056F91C76E57D5A46A84807E6A993D9B9</vt:lpwstr>
  </property>
  <property fmtid="{D5CDD505-2E9C-101B-9397-08002B2CF9AE}" pid="4" name="docLang">
    <vt:lpwstr>es</vt:lpwstr>
  </property>
</Properties>
</file>